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A002738" w:rsidR="00F86A73" w:rsidRPr="00B2238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F86A73" w:rsidRPr="00B2238D">
        <w:rPr>
          <w:rFonts w:ascii="Arial" w:hAnsi="Arial" w:cs="Arial"/>
          <w:b/>
          <w:sz w:val="24"/>
          <w:szCs w:val="24"/>
        </w:rPr>
        <w:t>RP-</w:t>
      </w:r>
      <w:r w:rsidR="00DA004C" w:rsidRPr="00B2238D">
        <w:rPr>
          <w:rFonts w:ascii="Arial" w:hAnsi="Arial" w:cs="Arial"/>
          <w:b/>
          <w:sz w:val="24"/>
          <w:szCs w:val="24"/>
        </w:rPr>
        <w:t>2</w:t>
      </w:r>
      <w:r w:rsidR="00714D27" w:rsidRPr="00B2238D">
        <w:rPr>
          <w:rFonts w:ascii="Arial" w:hAnsi="Arial" w:cs="Arial"/>
          <w:b/>
          <w:sz w:val="24"/>
          <w:szCs w:val="24"/>
        </w:rPr>
        <w:t>2</w:t>
      </w:r>
      <w:r w:rsidR="00A147AB">
        <w:rPr>
          <w:rFonts w:ascii="Arial" w:hAnsi="Arial" w:cs="Arial"/>
          <w:b/>
          <w:sz w:val="24"/>
          <w:szCs w:val="24"/>
          <w:lang w:eastAsia="ja-JP"/>
        </w:rPr>
        <w:t>1442</w:t>
      </w:r>
      <w:bookmarkEnd w:id="0"/>
    </w:p>
    <w:p w14:paraId="74D3B354" w14:textId="7313B209" w:rsidR="00F86A73" w:rsidRPr="00B2238D" w:rsidRDefault="00321EF0" w:rsidP="004B566C">
      <w:pPr>
        <w:tabs>
          <w:tab w:val="left" w:pos="567"/>
        </w:tabs>
        <w:rPr>
          <w:rFonts w:ascii="Arial" w:hAnsi="Arial" w:cs="Arial"/>
          <w:b/>
          <w:sz w:val="24"/>
        </w:rPr>
      </w:pPr>
      <w:r w:rsidRPr="00B2238D">
        <w:rPr>
          <w:rFonts w:ascii="Arial" w:hAnsi="Arial" w:cs="Arial"/>
          <w:b/>
          <w:sz w:val="24"/>
        </w:rPr>
        <w:t>Budapest, Hungary</w:t>
      </w:r>
      <w:r w:rsidR="00C266F9" w:rsidRPr="00B2238D">
        <w:rPr>
          <w:rFonts w:ascii="Arial" w:hAnsi="Arial" w:cs="Arial"/>
          <w:b/>
          <w:sz w:val="24"/>
        </w:rPr>
        <w:t>,</w:t>
      </w:r>
      <w:r w:rsidR="00D17794" w:rsidRPr="00B2238D">
        <w:rPr>
          <w:rFonts w:ascii="Arial" w:hAnsi="Arial" w:cs="Arial"/>
          <w:b/>
          <w:sz w:val="24"/>
        </w:rPr>
        <w:t xml:space="preserve"> </w:t>
      </w:r>
      <w:r w:rsidRPr="00B2238D">
        <w:rPr>
          <w:rFonts w:ascii="Arial" w:hAnsi="Arial" w:cs="Arial"/>
          <w:b/>
          <w:sz w:val="24"/>
        </w:rPr>
        <w:t>June 6-9</w:t>
      </w:r>
      <w:r w:rsidR="00D17794" w:rsidRPr="00B2238D">
        <w:rPr>
          <w:rFonts w:ascii="Arial" w:hAnsi="Arial" w:cs="Arial"/>
          <w:b/>
          <w:sz w:val="24"/>
        </w:rPr>
        <w:t>, 20</w:t>
      </w:r>
      <w:r w:rsidR="00DA004C" w:rsidRPr="00B2238D">
        <w:rPr>
          <w:rFonts w:ascii="Arial" w:hAnsi="Arial" w:cs="Arial"/>
          <w:b/>
          <w:sz w:val="24"/>
        </w:rPr>
        <w:t>2</w:t>
      </w:r>
      <w:r w:rsidR="00714D27" w:rsidRPr="00B2238D">
        <w:rPr>
          <w:rFonts w:ascii="Arial" w:hAnsi="Arial" w:cs="Arial"/>
          <w:b/>
          <w:sz w:val="24"/>
        </w:rPr>
        <w:t>2</w:t>
      </w:r>
    </w:p>
    <w:p w14:paraId="789396E5" w14:textId="77777777" w:rsidR="00F86A73" w:rsidRPr="00B2238D" w:rsidRDefault="00D45B2F" w:rsidP="006C4E32">
      <w:pPr>
        <w:pStyle w:val="Heading2"/>
        <w:jc w:val="center"/>
        <w:rPr>
          <w:u w:val="single"/>
        </w:rPr>
      </w:pPr>
      <w:r w:rsidRPr="00B2238D">
        <w:rPr>
          <w:u w:val="single"/>
        </w:rPr>
        <w:t xml:space="preserve">Status Report </w:t>
      </w:r>
      <w:r w:rsidR="00F86A73" w:rsidRPr="00B2238D">
        <w:rPr>
          <w:u w:val="single"/>
        </w:rPr>
        <w:t>to TSG</w:t>
      </w:r>
    </w:p>
    <w:p w14:paraId="5110D949" w14:textId="519C2547" w:rsidR="00D45B2F" w:rsidRPr="00B2238D" w:rsidRDefault="00D45B2F" w:rsidP="00D45B2F">
      <w:pPr>
        <w:tabs>
          <w:tab w:val="left" w:pos="567"/>
        </w:tabs>
        <w:rPr>
          <w:rFonts w:ascii="Arial" w:hAnsi="Arial" w:cs="Arial"/>
          <w:lang w:eastAsia="ja-JP"/>
        </w:rPr>
      </w:pPr>
      <w:r w:rsidRPr="00B2238D">
        <w:rPr>
          <w:rFonts w:ascii="Arial" w:hAnsi="Arial" w:cs="Arial"/>
          <w:b/>
        </w:rPr>
        <w:t>Agenda item:</w:t>
      </w:r>
      <w:r w:rsidRPr="00B2238D">
        <w:rPr>
          <w:rFonts w:ascii="Arial" w:hAnsi="Arial" w:cs="Arial"/>
        </w:rPr>
        <w:tab/>
      </w:r>
      <w:r w:rsidR="00F86A73" w:rsidRPr="00B2238D">
        <w:rPr>
          <w:rFonts w:ascii="Arial" w:hAnsi="Arial" w:cs="Arial"/>
        </w:rPr>
        <w:tab/>
      </w:r>
      <w:r w:rsidR="00EF4800" w:rsidRPr="00B2238D">
        <w:rPr>
          <w:rFonts w:ascii="Arial" w:hAnsi="Arial" w:cs="Arial"/>
        </w:rPr>
        <w:tab/>
      </w:r>
      <w:r w:rsidR="00DC21E2" w:rsidRPr="00B2238D">
        <w:rPr>
          <w:rFonts w:ascii="Arial" w:hAnsi="Arial" w:cs="Arial"/>
          <w:lang w:eastAsia="ja-JP"/>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C21E2" w:rsidRPr="00B2238D" w14:paraId="5B66F53A" w14:textId="77777777" w:rsidTr="00871653">
        <w:tc>
          <w:tcPr>
            <w:tcW w:w="2436" w:type="dxa"/>
            <w:shd w:val="clear" w:color="auto" w:fill="auto"/>
          </w:tcPr>
          <w:p w14:paraId="0E6C965F" w14:textId="77777777" w:rsidR="00593315" w:rsidRPr="00B2238D" w:rsidRDefault="00C21339" w:rsidP="001A248F">
            <w:pPr>
              <w:tabs>
                <w:tab w:val="left" w:pos="567"/>
              </w:tabs>
              <w:spacing w:after="0"/>
              <w:rPr>
                <w:rFonts w:ascii="Arial" w:hAnsi="Arial" w:cs="Arial"/>
                <w:b/>
              </w:rPr>
            </w:pPr>
            <w:r w:rsidRPr="00B2238D">
              <w:rPr>
                <w:rFonts w:ascii="Arial" w:hAnsi="Arial" w:cs="Arial"/>
                <w:b/>
              </w:rPr>
              <w:t xml:space="preserve">WI / SI </w:t>
            </w:r>
            <w:r w:rsidR="00593315" w:rsidRPr="00B2238D">
              <w:rPr>
                <w:rFonts w:ascii="Arial" w:hAnsi="Arial" w:cs="Arial"/>
                <w:b/>
              </w:rPr>
              <w:t>Name</w:t>
            </w:r>
          </w:p>
        </w:tc>
        <w:tc>
          <w:tcPr>
            <w:tcW w:w="7650" w:type="dxa"/>
            <w:gridSpan w:val="5"/>
          </w:tcPr>
          <w:p w14:paraId="76D16D9C" w14:textId="16830287" w:rsidR="00593315" w:rsidRPr="00B2238D" w:rsidRDefault="00DC21E2" w:rsidP="001A248F">
            <w:pPr>
              <w:tabs>
                <w:tab w:val="left" w:pos="567"/>
              </w:tabs>
              <w:spacing w:after="0"/>
              <w:rPr>
                <w:rFonts w:ascii="Arial" w:hAnsi="Arial" w:cs="Arial"/>
              </w:rPr>
            </w:pPr>
            <w:r w:rsidRPr="00B2238D">
              <w:t>Study on network energy savings for NR</w:t>
            </w:r>
          </w:p>
        </w:tc>
      </w:tr>
      <w:tr w:rsidR="00DC21E2" w:rsidRPr="00B2238D" w14:paraId="3B7BA5CF" w14:textId="77777777" w:rsidTr="00871653">
        <w:tc>
          <w:tcPr>
            <w:tcW w:w="2436" w:type="dxa"/>
            <w:shd w:val="clear" w:color="auto" w:fill="auto"/>
          </w:tcPr>
          <w:p w14:paraId="17DAA025" w14:textId="77777777" w:rsidR="00871653" w:rsidRPr="00B2238D" w:rsidRDefault="00871653" w:rsidP="001A248F">
            <w:pPr>
              <w:tabs>
                <w:tab w:val="left" w:pos="567"/>
              </w:tabs>
              <w:spacing w:after="0"/>
              <w:rPr>
                <w:rFonts w:ascii="Arial" w:hAnsi="Arial" w:cs="Arial"/>
                <w:bCs/>
              </w:rPr>
            </w:pPr>
            <w:r w:rsidRPr="00B2238D">
              <w:rPr>
                <w:rFonts w:ascii="Arial" w:hAnsi="Arial" w:cs="Arial"/>
                <w:bCs/>
              </w:rPr>
              <w:t>included in this status report</w:t>
            </w:r>
          </w:p>
        </w:tc>
        <w:tc>
          <w:tcPr>
            <w:tcW w:w="1846" w:type="dxa"/>
          </w:tcPr>
          <w:p w14:paraId="393E5866" w14:textId="77777777" w:rsidR="00871653" w:rsidRPr="00B2238D" w:rsidRDefault="00871653" w:rsidP="001A248F">
            <w:pPr>
              <w:tabs>
                <w:tab w:val="left" w:pos="567"/>
              </w:tabs>
              <w:spacing w:after="0"/>
              <w:rPr>
                <w:rFonts w:ascii="Arial" w:hAnsi="Arial" w:cs="Arial"/>
                <w:lang w:eastAsia="ja-JP"/>
              </w:rPr>
            </w:pPr>
            <w:r w:rsidRPr="00B2238D">
              <w:rPr>
                <w:rFonts w:ascii="Arial" w:hAnsi="Arial" w:cs="Arial"/>
              </w:rPr>
              <w:t>Study Item:</w:t>
            </w:r>
            <w:r w:rsidRPr="00B2238D">
              <w:rPr>
                <w:rFonts w:ascii="Arial" w:hAnsi="Arial" w:cs="Arial" w:hint="eastAsia"/>
                <w:lang w:eastAsia="ja-JP"/>
              </w:rPr>
              <w:t xml:space="preserve"> </w:t>
            </w:r>
          </w:p>
          <w:p w14:paraId="27D21A4C" w14:textId="68AE64B2" w:rsidR="00871653" w:rsidRPr="00B2238D" w:rsidRDefault="00871653" w:rsidP="001A248F">
            <w:pPr>
              <w:tabs>
                <w:tab w:val="left" w:pos="567"/>
              </w:tabs>
              <w:spacing w:after="0"/>
              <w:rPr>
                <w:rFonts w:ascii="Arial" w:hAnsi="Arial" w:cs="Arial"/>
              </w:rPr>
            </w:pPr>
            <w:r w:rsidRPr="00B2238D">
              <w:rPr>
                <w:rFonts w:ascii="Arial" w:hAnsi="Arial" w:cs="Arial" w:hint="eastAsia"/>
                <w:lang w:eastAsia="ja-JP"/>
              </w:rPr>
              <w:t>Yes</w:t>
            </w:r>
          </w:p>
        </w:tc>
        <w:tc>
          <w:tcPr>
            <w:tcW w:w="1842" w:type="dxa"/>
          </w:tcPr>
          <w:p w14:paraId="424795E6" w14:textId="77777777" w:rsidR="00871653" w:rsidRPr="00B2238D" w:rsidRDefault="00871653" w:rsidP="001A248F">
            <w:pPr>
              <w:tabs>
                <w:tab w:val="left" w:pos="567"/>
              </w:tabs>
              <w:spacing w:after="0"/>
              <w:rPr>
                <w:rFonts w:ascii="Arial" w:hAnsi="Arial" w:cs="Arial"/>
                <w:lang w:eastAsia="ja-JP"/>
              </w:rPr>
            </w:pPr>
            <w:r w:rsidRPr="00B2238D">
              <w:rPr>
                <w:rFonts w:ascii="Arial" w:hAnsi="Arial" w:cs="Arial"/>
              </w:rPr>
              <w:t>Core part:</w:t>
            </w:r>
            <w:r w:rsidRPr="00B2238D">
              <w:rPr>
                <w:rFonts w:ascii="Arial" w:hAnsi="Arial" w:cs="Arial"/>
                <w:lang w:eastAsia="ja-JP"/>
              </w:rPr>
              <w:t xml:space="preserve"> </w:t>
            </w:r>
          </w:p>
          <w:p w14:paraId="4F4E6C8C" w14:textId="2B10B199" w:rsidR="00871653" w:rsidRPr="00B2238D" w:rsidRDefault="00871653" w:rsidP="001A248F">
            <w:pPr>
              <w:tabs>
                <w:tab w:val="left" w:pos="567"/>
              </w:tabs>
              <w:spacing w:after="0"/>
              <w:rPr>
                <w:rFonts w:ascii="Arial" w:hAnsi="Arial" w:cs="Arial"/>
                <w:lang w:eastAsia="ja-JP"/>
              </w:rPr>
            </w:pPr>
            <w:r w:rsidRPr="00B2238D">
              <w:rPr>
                <w:rFonts w:ascii="Arial" w:hAnsi="Arial" w:cs="Arial"/>
                <w:lang w:eastAsia="ja-JP"/>
              </w:rPr>
              <w:t>No</w:t>
            </w:r>
          </w:p>
        </w:tc>
        <w:tc>
          <w:tcPr>
            <w:tcW w:w="2309" w:type="dxa"/>
            <w:gridSpan w:val="2"/>
          </w:tcPr>
          <w:p w14:paraId="0EA72874" w14:textId="77777777" w:rsidR="00871653" w:rsidRPr="00B2238D" w:rsidRDefault="00871653" w:rsidP="001A248F">
            <w:pPr>
              <w:tabs>
                <w:tab w:val="left" w:pos="567"/>
              </w:tabs>
              <w:spacing w:after="0"/>
              <w:rPr>
                <w:rFonts w:ascii="Arial" w:hAnsi="Arial" w:cs="Arial"/>
              </w:rPr>
            </w:pPr>
            <w:r w:rsidRPr="00B2238D">
              <w:rPr>
                <w:rFonts w:ascii="Arial" w:hAnsi="Arial" w:cs="Arial"/>
              </w:rPr>
              <w:t>Performance part:</w:t>
            </w:r>
          </w:p>
          <w:p w14:paraId="3DC7ABB4" w14:textId="06353102" w:rsidR="00871653" w:rsidRPr="00B2238D" w:rsidRDefault="00871653" w:rsidP="0036248C">
            <w:pPr>
              <w:tabs>
                <w:tab w:val="left" w:pos="567"/>
              </w:tabs>
              <w:spacing w:after="0"/>
              <w:rPr>
                <w:rFonts w:ascii="Arial" w:hAnsi="Arial" w:cs="Arial"/>
                <w:lang w:eastAsia="ja-JP"/>
              </w:rPr>
            </w:pPr>
            <w:r w:rsidRPr="00B2238D">
              <w:rPr>
                <w:rFonts w:ascii="Arial" w:hAnsi="Arial" w:cs="Arial"/>
                <w:lang w:eastAsia="ja-JP"/>
              </w:rPr>
              <w:t>No</w:t>
            </w:r>
          </w:p>
        </w:tc>
        <w:tc>
          <w:tcPr>
            <w:tcW w:w="1653" w:type="dxa"/>
          </w:tcPr>
          <w:p w14:paraId="3012EFC2" w14:textId="77777777" w:rsidR="00871653" w:rsidRPr="00B2238D" w:rsidRDefault="00871653" w:rsidP="001A248F">
            <w:pPr>
              <w:tabs>
                <w:tab w:val="left" w:pos="567"/>
              </w:tabs>
              <w:spacing w:after="0"/>
              <w:rPr>
                <w:rFonts w:ascii="Arial" w:hAnsi="Arial" w:cs="Arial"/>
              </w:rPr>
            </w:pPr>
            <w:r w:rsidRPr="00B2238D">
              <w:rPr>
                <w:rFonts w:ascii="Arial" w:hAnsi="Arial" w:cs="Arial"/>
              </w:rPr>
              <w:t>Testing part:</w:t>
            </w:r>
          </w:p>
          <w:p w14:paraId="6184B75F" w14:textId="17620445" w:rsidR="00871653" w:rsidRPr="00B2238D" w:rsidRDefault="00871653" w:rsidP="0036248C">
            <w:pPr>
              <w:tabs>
                <w:tab w:val="left" w:pos="567"/>
              </w:tabs>
              <w:spacing w:after="0"/>
              <w:rPr>
                <w:rFonts w:ascii="Arial" w:hAnsi="Arial" w:cs="Arial"/>
                <w:lang w:eastAsia="ja-JP"/>
              </w:rPr>
            </w:pPr>
            <w:r w:rsidRPr="00B2238D">
              <w:rPr>
                <w:rFonts w:ascii="Arial" w:hAnsi="Arial" w:cs="Arial" w:hint="eastAsia"/>
                <w:lang w:eastAsia="ja-JP"/>
              </w:rPr>
              <w:t>No</w:t>
            </w:r>
          </w:p>
        </w:tc>
      </w:tr>
      <w:tr w:rsidR="00DC21E2" w:rsidRPr="00B2238D" w14:paraId="12B4E9B7" w14:textId="77777777" w:rsidTr="00871653">
        <w:tc>
          <w:tcPr>
            <w:tcW w:w="2436" w:type="dxa"/>
          </w:tcPr>
          <w:p w14:paraId="1194B810" w14:textId="77777777" w:rsidR="0036248C" w:rsidRPr="00B2238D" w:rsidRDefault="0036248C" w:rsidP="001A248F">
            <w:pPr>
              <w:tabs>
                <w:tab w:val="left" w:pos="567"/>
              </w:tabs>
              <w:spacing w:after="0"/>
              <w:rPr>
                <w:rFonts w:ascii="Arial" w:hAnsi="Arial" w:cs="Arial"/>
                <w:b/>
              </w:rPr>
            </w:pPr>
            <w:r w:rsidRPr="00B2238D">
              <w:rPr>
                <w:rFonts w:ascii="Arial" w:hAnsi="Arial" w:cs="Arial"/>
                <w:b/>
              </w:rPr>
              <w:t>Acronym</w:t>
            </w:r>
          </w:p>
        </w:tc>
        <w:tc>
          <w:tcPr>
            <w:tcW w:w="7650" w:type="dxa"/>
            <w:gridSpan w:val="5"/>
          </w:tcPr>
          <w:p w14:paraId="11660AB1" w14:textId="513E6FFF" w:rsidR="0036248C" w:rsidRPr="00B2238D" w:rsidRDefault="00DC21E2" w:rsidP="008836AC">
            <w:pPr>
              <w:tabs>
                <w:tab w:val="left" w:pos="567"/>
              </w:tabs>
              <w:spacing w:after="0"/>
              <w:rPr>
                <w:rFonts w:ascii="Arial" w:hAnsi="Arial" w:cs="Arial"/>
              </w:rPr>
            </w:pPr>
            <w:proofErr w:type="spellStart"/>
            <w:r w:rsidRPr="00B2238D">
              <w:t>FS_Netw_Energy_NR</w:t>
            </w:r>
            <w:proofErr w:type="spellEnd"/>
          </w:p>
        </w:tc>
      </w:tr>
      <w:tr w:rsidR="00DC21E2" w:rsidRPr="00B2238D" w14:paraId="5DE04433" w14:textId="77777777" w:rsidTr="00871653">
        <w:tc>
          <w:tcPr>
            <w:tcW w:w="2436" w:type="dxa"/>
          </w:tcPr>
          <w:p w14:paraId="4176DAE9" w14:textId="77777777" w:rsidR="0036248C" w:rsidRPr="00B2238D" w:rsidRDefault="0036248C" w:rsidP="001A248F">
            <w:pPr>
              <w:tabs>
                <w:tab w:val="left" w:pos="567"/>
              </w:tabs>
              <w:spacing w:after="0"/>
              <w:rPr>
                <w:rFonts w:ascii="Arial" w:hAnsi="Arial" w:cs="Arial"/>
                <w:b/>
              </w:rPr>
            </w:pPr>
            <w:r w:rsidRPr="00B2238D">
              <w:rPr>
                <w:rFonts w:ascii="Arial" w:hAnsi="Arial" w:cs="Arial"/>
                <w:b/>
              </w:rPr>
              <w:t>Unique ID</w:t>
            </w:r>
          </w:p>
        </w:tc>
        <w:tc>
          <w:tcPr>
            <w:tcW w:w="7650" w:type="dxa"/>
            <w:gridSpan w:val="5"/>
          </w:tcPr>
          <w:p w14:paraId="07B8F6C9" w14:textId="6D50F50C" w:rsidR="0036248C" w:rsidRPr="00B2238D" w:rsidRDefault="00DC21E2" w:rsidP="008836AC">
            <w:pPr>
              <w:tabs>
                <w:tab w:val="left" w:pos="567"/>
              </w:tabs>
              <w:spacing w:after="0"/>
              <w:rPr>
                <w:rFonts w:ascii="Arial" w:hAnsi="Arial" w:cs="Arial"/>
                <w:lang w:eastAsia="ja-JP"/>
              </w:rPr>
            </w:pPr>
            <w:r w:rsidRPr="00B2238D">
              <w:rPr>
                <w:rFonts w:ascii="Arial" w:hAnsi="Arial" w:cs="Arial"/>
              </w:rPr>
              <w:t>940080</w:t>
            </w:r>
          </w:p>
        </w:tc>
      </w:tr>
      <w:tr w:rsidR="00DC21E2" w:rsidRPr="00B2238D" w14:paraId="2184CB69" w14:textId="77777777" w:rsidTr="00871653">
        <w:tc>
          <w:tcPr>
            <w:tcW w:w="2436" w:type="dxa"/>
          </w:tcPr>
          <w:p w14:paraId="7FA547CB" w14:textId="77777777" w:rsidR="00B6300F" w:rsidRPr="00B2238D" w:rsidRDefault="00B6300F" w:rsidP="001A248F">
            <w:pPr>
              <w:tabs>
                <w:tab w:val="left" w:pos="567"/>
              </w:tabs>
              <w:spacing w:after="0"/>
              <w:rPr>
                <w:rFonts w:ascii="Arial" w:hAnsi="Arial" w:cs="Arial"/>
                <w:b/>
              </w:rPr>
            </w:pPr>
            <w:r w:rsidRPr="00B2238D">
              <w:rPr>
                <w:rFonts w:ascii="Arial" w:hAnsi="Arial" w:cs="Arial"/>
                <w:b/>
              </w:rPr>
              <w:t xml:space="preserve">TSG </w:t>
            </w:r>
            <w:proofErr w:type="spellStart"/>
            <w:r w:rsidRPr="00B2238D">
              <w:rPr>
                <w:rFonts w:ascii="Arial" w:hAnsi="Arial" w:cs="Arial"/>
                <w:b/>
              </w:rPr>
              <w:t>Tdoc</w:t>
            </w:r>
            <w:proofErr w:type="spellEnd"/>
            <w:r w:rsidRPr="00B2238D">
              <w:rPr>
                <w:rFonts w:ascii="Arial" w:hAnsi="Arial" w:cs="Arial"/>
                <w:b/>
              </w:rPr>
              <w:t xml:space="preserve"> of latest approved WI/SI description </w:t>
            </w:r>
            <w:r w:rsidR="00EE4CC9" w:rsidRPr="00B2238D">
              <w:rPr>
                <w:rFonts w:ascii="Arial" w:hAnsi="Arial" w:cs="Arial"/>
                <w:b/>
              </w:rPr>
              <w:t>(if any)</w:t>
            </w:r>
          </w:p>
        </w:tc>
        <w:tc>
          <w:tcPr>
            <w:tcW w:w="7650" w:type="dxa"/>
            <w:gridSpan w:val="5"/>
          </w:tcPr>
          <w:p w14:paraId="02C02CD6" w14:textId="7F6FE51C" w:rsidR="00B6300F" w:rsidRPr="00B2238D" w:rsidRDefault="00DC21E2" w:rsidP="008836AC">
            <w:pPr>
              <w:tabs>
                <w:tab w:val="left" w:pos="567"/>
              </w:tabs>
              <w:spacing w:after="0"/>
              <w:rPr>
                <w:rFonts w:ascii="Arial" w:eastAsiaTheme="minorEastAsia" w:hAnsi="Arial" w:cs="Arial"/>
                <w:lang w:eastAsia="zh-CN"/>
              </w:rPr>
            </w:pPr>
            <w:r w:rsidRPr="00B2238D">
              <w:rPr>
                <w:rFonts w:ascii="Arial" w:hAnsi="Arial" w:cs="Arial"/>
                <w:lang w:eastAsia="ja-JP"/>
              </w:rPr>
              <w:t>RP-220297</w:t>
            </w:r>
          </w:p>
        </w:tc>
      </w:tr>
      <w:tr w:rsidR="00DC21E2" w:rsidRPr="00B2238D" w14:paraId="0BE4E3F0" w14:textId="77777777" w:rsidTr="00871653">
        <w:tc>
          <w:tcPr>
            <w:tcW w:w="2436" w:type="dxa"/>
          </w:tcPr>
          <w:p w14:paraId="7E7C416D" w14:textId="77777777" w:rsidR="00887422" w:rsidRPr="00B2238D" w:rsidRDefault="00871653" w:rsidP="001A248F">
            <w:pPr>
              <w:tabs>
                <w:tab w:val="left" w:pos="567"/>
              </w:tabs>
              <w:spacing w:after="0"/>
              <w:rPr>
                <w:rFonts w:ascii="Arial" w:hAnsi="Arial" w:cs="Arial"/>
                <w:b/>
              </w:rPr>
            </w:pPr>
            <w:r w:rsidRPr="00B2238D">
              <w:rPr>
                <w:rFonts w:ascii="Arial" w:hAnsi="Arial" w:cs="Arial"/>
                <w:b/>
              </w:rPr>
              <w:t>Target Completion Date</w:t>
            </w:r>
          </w:p>
          <w:p w14:paraId="7FE6F1F9" w14:textId="77777777" w:rsidR="00871653" w:rsidRPr="00B2238D" w:rsidRDefault="00887422" w:rsidP="001A248F">
            <w:pPr>
              <w:tabs>
                <w:tab w:val="left" w:pos="567"/>
              </w:tabs>
              <w:spacing w:after="0"/>
              <w:rPr>
                <w:rFonts w:ascii="Arial" w:hAnsi="Arial" w:cs="Arial"/>
                <w:b/>
              </w:rPr>
            </w:pPr>
            <w:r w:rsidRPr="00B2238D">
              <w:rPr>
                <w:rFonts w:ascii="Arial" w:hAnsi="Arial" w:cs="Arial"/>
                <w:b/>
              </w:rPr>
              <w:t>(indicate if changed)</w:t>
            </w:r>
          </w:p>
        </w:tc>
        <w:tc>
          <w:tcPr>
            <w:tcW w:w="1846" w:type="dxa"/>
          </w:tcPr>
          <w:p w14:paraId="59DDD591" w14:textId="77777777" w:rsidR="00871653" w:rsidRPr="00B2238D" w:rsidRDefault="00871653" w:rsidP="008836AC">
            <w:pPr>
              <w:tabs>
                <w:tab w:val="left" w:pos="567"/>
              </w:tabs>
              <w:spacing w:after="0"/>
              <w:rPr>
                <w:rFonts w:ascii="Arial" w:hAnsi="Arial" w:cs="Arial"/>
                <w:lang w:eastAsia="ja-JP"/>
              </w:rPr>
            </w:pPr>
            <w:r w:rsidRPr="00B2238D">
              <w:rPr>
                <w:rFonts w:ascii="Arial" w:hAnsi="Arial" w:cs="Arial"/>
                <w:lang w:eastAsia="ja-JP"/>
              </w:rPr>
              <w:t xml:space="preserve">Study Item: </w:t>
            </w:r>
          </w:p>
          <w:p w14:paraId="2E56FC1C" w14:textId="63C02469" w:rsidR="00871653" w:rsidRPr="00B2238D" w:rsidRDefault="00DC21E2" w:rsidP="008836AC">
            <w:pPr>
              <w:tabs>
                <w:tab w:val="left" w:pos="567"/>
              </w:tabs>
              <w:spacing w:after="0"/>
              <w:rPr>
                <w:rFonts w:ascii="Arial" w:hAnsi="Arial" w:cs="Arial"/>
                <w:lang w:eastAsia="ja-JP"/>
              </w:rPr>
            </w:pPr>
            <w:r w:rsidRPr="00B2238D">
              <w:rPr>
                <w:rFonts w:ascii="Arial" w:hAnsi="Arial" w:cs="Arial"/>
                <w:lang w:eastAsia="ja-JP"/>
              </w:rPr>
              <w:t>12/2022</w:t>
            </w:r>
          </w:p>
        </w:tc>
        <w:tc>
          <w:tcPr>
            <w:tcW w:w="1842" w:type="dxa"/>
          </w:tcPr>
          <w:p w14:paraId="5A128F3E" w14:textId="77777777" w:rsidR="00871653" w:rsidRPr="00B2238D" w:rsidRDefault="00871653" w:rsidP="008836AC">
            <w:pPr>
              <w:tabs>
                <w:tab w:val="left" w:pos="567"/>
              </w:tabs>
              <w:spacing w:after="0"/>
              <w:rPr>
                <w:rFonts w:ascii="Arial" w:hAnsi="Arial" w:cs="Arial"/>
                <w:lang w:eastAsia="ja-JP"/>
              </w:rPr>
            </w:pPr>
            <w:r w:rsidRPr="00B2238D">
              <w:rPr>
                <w:rFonts w:ascii="Arial" w:hAnsi="Arial" w:cs="Arial"/>
                <w:lang w:eastAsia="ja-JP"/>
              </w:rPr>
              <w:t>Core part: mm/</w:t>
            </w:r>
            <w:proofErr w:type="spellStart"/>
            <w:r w:rsidRPr="00B2238D">
              <w:rPr>
                <w:rFonts w:ascii="Arial" w:hAnsi="Arial" w:cs="Arial"/>
                <w:lang w:eastAsia="ja-JP"/>
              </w:rPr>
              <w:t>yyyy</w:t>
            </w:r>
            <w:proofErr w:type="spellEnd"/>
          </w:p>
        </w:tc>
        <w:tc>
          <w:tcPr>
            <w:tcW w:w="2268" w:type="dxa"/>
          </w:tcPr>
          <w:p w14:paraId="150E2BE5" w14:textId="77777777" w:rsidR="00871653" w:rsidRPr="00B2238D" w:rsidRDefault="00871653" w:rsidP="00207DC4">
            <w:pPr>
              <w:tabs>
                <w:tab w:val="left" w:pos="567"/>
              </w:tabs>
              <w:spacing w:after="0"/>
              <w:rPr>
                <w:rFonts w:ascii="Arial" w:hAnsi="Arial" w:cs="Arial"/>
                <w:lang w:eastAsia="ja-JP"/>
              </w:rPr>
            </w:pPr>
            <w:r w:rsidRPr="00B2238D">
              <w:rPr>
                <w:rFonts w:ascii="Arial" w:hAnsi="Arial" w:cs="Arial"/>
                <w:lang w:eastAsia="ja-JP"/>
              </w:rPr>
              <w:t>Performance part: mm/</w:t>
            </w:r>
            <w:proofErr w:type="spellStart"/>
            <w:r w:rsidRPr="00B2238D">
              <w:rPr>
                <w:rFonts w:ascii="Arial" w:hAnsi="Arial" w:cs="Arial"/>
                <w:lang w:eastAsia="ja-JP"/>
              </w:rPr>
              <w:t>yyyy</w:t>
            </w:r>
            <w:proofErr w:type="spellEnd"/>
          </w:p>
        </w:tc>
        <w:tc>
          <w:tcPr>
            <w:tcW w:w="1694" w:type="dxa"/>
            <w:gridSpan w:val="2"/>
          </w:tcPr>
          <w:p w14:paraId="5BB6B905" w14:textId="77777777" w:rsidR="00871653" w:rsidRPr="00B2238D" w:rsidRDefault="00871653" w:rsidP="008836AC">
            <w:pPr>
              <w:tabs>
                <w:tab w:val="left" w:pos="567"/>
              </w:tabs>
              <w:spacing w:after="0"/>
              <w:rPr>
                <w:rFonts w:ascii="Arial" w:hAnsi="Arial" w:cs="Arial"/>
                <w:lang w:eastAsia="ja-JP"/>
              </w:rPr>
            </w:pPr>
            <w:r w:rsidRPr="00B2238D">
              <w:rPr>
                <w:rFonts w:ascii="Arial" w:hAnsi="Arial" w:cs="Arial"/>
                <w:lang w:eastAsia="ja-JP"/>
              </w:rPr>
              <w:t>Testing part: mm/</w:t>
            </w:r>
            <w:proofErr w:type="spellStart"/>
            <w:r w:rsidRPr="00B2238D">
              <w:rPr>
                <w:rFonts w:ascii="Arial" w:hAnsi="Arial" w:cs="Arial"/>
                <w:lang w:eastAsia="ja-JP"/>
              </w:rPr>
              <w:t>yyyy</w:t>
            </w:r>
            <w:proofErr w:type="spellEnd"/>
          </w:p>
        </w:tc>
      </w:tr>
      <w:tr w:rsidR="00DC21E2" w:rsidRPr="00DC21E2" w14:paraId="2EC56AAA" w14:textId="77777777" w:rsidTr="00871653">
        <w:tc>
          <w:tcPr>
            <w:tcW w:w="2436" w:type="dxa"/>
          </w:tcPr>
          <w:p w14:paraId="67092FF9" w14:textId="77777777" w:rsidR="00871653" w:rsidRPr="00B2238D" w:rsidRDefault="00871653" w:rsidP="001A248F">
            <w:pPr>
              <w:tabs>
                <w:tab w:val="left" w:pos="567"/>
              </w:tabs>
              <w:spacing w:after="0"/>
              <w:rPr>
                <w:rFonts w:ascii="Arial" w:hAnsi="Arial" w:cs="Arial"/>
                <w:b/>
              </w:rPr>
            </w:pPr>
            <w:r w:rsidRPr="00B2238D">
              <w:rPr>
                <w:rFonts w:ascii="Arial" w:hAnsi="Arial" w:cs="Arial"/>
                <w:b/>
              </w:rPr>
              <w:t>Overall Completion level</w:t>
            </w:r>
          </w:p>
        </w:tc>
        <w:tc>
          <w:tcPr>
            <w:tcW w:w="1846" w:type="dxa"/>
          </w:tcPr>
          <w:p w14:paraId="66824FBA" w14:textId="77777777" w:rsidR="00871653" w:rsidRPr="00B2238D" w:rsidRDefault="00871653" w:rsidP="008836AC">
            <w:pPr>
              <w:tabs>
                <w:tab w:val="left" w:pos="567"/>
              </w:tabs>
              <w:spacing w:after="0"/>
              <w:rPr>
                <w:rFonts w:ascii="Arial" w:hAnsi="Arial" w:cs="Arial"/>
                <w:lang w:eastAsia="ja-JP"/>
              </w:rPr>
            </w:pPr>
            <w:r w:rsidRPr="00B2238D">
              <w:rPr>
                <w:rFonts w:ascii="Arial" w:hAnsi="Arial" w:cs="Arial"/>
                <w:lang w:eastAsia="ja-JP"/>
              </w:rPr>
              <w:t xml:space="preserve">Study Item: </w:t>
            </w:r>
          </w:p>
          <w:p w14:paraId="30397E78" w14:textId="31A25F48" w:rsidR="00871653" w:rsidRPr="00B2238D" w:rsidRDefault="00DC21E2" w:rsidP="00BE1162">
            <w:pPr>
              <w:tabs>
                <w:tab w:val="left" w:pos="567"/>
              </w:tabs>
              <w:spacing w:after="0"/>
              <w:rPr>
                <w:rFonts w:ascii="Arial" w:hAnsi="Arial" w:cs="Arial"/>
                <w:lang w:eastAsia="ja-JP"/>
              </w:rPr>
            </w:pPr>
            <w:r w:rsidRPr="00B2238D">
              <w:rPr>
                <w:rFonts w:ascii="Arial" w:hAnsi="Arial" w:cs="Arial"/>
                <w:color w:val="00B050"/>
                <w:kern w:val="2"/>
                <w:sz w:val="21"/>
                <w:szCs w:val="22"/>
                <w:lang w:val="en-US" w:eastAsia="ja-JP"/>
              </w:rPr>
              <w:t>1</w:t>
            </w:r>
            <w:r w:rsidR="00BE1162" w:rsidRPr="00B2238D">
              <w:rPr>
                <w:rFonts w:ascii="Arial" w:hAnsi="Arial" w:cs="Arial"/>
                <w:color w:val="00B050"/>
                <w:kern w:val="2"/>
                <w:sz w:val="21"/>
                <w:szCs w:val="22"/>
                <w:lang w:val="en-US" w:eastAsia="ja-JP"/>
              </w:rPr>
              <w:t>0</w:t>
            </w:r>
            <w:r w:rsidRPr="00B2238D">
              <w:rPr>
                <w:rFonts w:ascii="Arial" w:hAnsi="Arial" w:cs="Arial"/>
                <w:color w:val="00B050"/>
                <w:kern w:val="2"/>
                <w:sz w:val="21"/>
                <w:szCs w:val="22"/>
                <w:lang w:val="en-US" w:eastAsia="ja-JP"/>
              </w:rPr>
              <w:t xml:space="preserve"> </w:t>
            </w:r>
            <w:r w:rsidRPr="00B2238D">
              <w:rPr>
                <w:rFonts w:ascii="Arial" w:hAnsi="Arial" w:cs="Arial" w:hint="eastAsia"/>
                <w:color w:val="00B050"/>
                <w:kern w:val="2"/>
                <w:sz w:val="21"/>
                <w:szCs w:val="22"/>
                <w:lang w:val="en-US" w:eastAsia="ja-JP"/>
              </w:rPr>
              <w:t>%</w:t>
            </w:r>
          </w:p>
        </w:tc>
        <w:tc>
          <w:tcPr>
            <w:tcW w:w="1842" w:type="dxa"/>
          </w:tcPr>
          <w:p w14:paraId="28B58AA7" w14:textId="77777777" w:rsidR="00871653" w:rsidRPr="00B2238D" w:rsidRDefault="00871653" w:rsidP="008836AC">
            <w:pPr>
              <w:tabs>
                <w:tab w:val="left" w:pos="567"/>
              </w:tabs>
              <w:spacing w:after="0"/>
              <w:rPr>
                <w:rFonts w:ascii="Arial" w:hAnsi="Arial" w:cs="Arial"/>
                <w:lang w:eastAsia="ja-JP"/>
              </w:rPr>
            </w:pPr>
            <w:r w:rsidRPr="00B2238D">
              <w:rPr>
                <w:rFonts w:ascii="Arial" w:hAnsi="Arial" w:cs="Arial"/>
                <w:lang w:eastAsia="ja-JP"/>
              </w:rPr>
              <w:t xml:space="preserve">Core part: </w:t>
            </w:r>
          </w:p>
          <w:p w14:paraId="5794DFF7" w14:textId="77777777" w:rsidR="00871653" w:rsidRPr="00B2238D" w:rsidRDefault="00871653" w:rsidP="008836AC">
            <w:pPr>
              <w:tabs>
                <w:tab w:val="left" w:pos="567"/>
              </w:tabs>
              <w:spacing w:after="0"/>
              <w:rPr>
                <w:rFonts w:ascii="Arial" w:hAnsi="Arial" w:cs="Arial"/>
                <w:lang w:eastAsia="ja-JP"/>
              </w:rPr>
            </w:pPr>
            <w:r w:rsidRPr="00B2238D">
              <w:rPr>
                <w:rFonts w:ascii="Arial" w:hAnsi="Arial" w:cs="Arial"/>
                <w:lang w:eastAsia="ja-JP"/>
              </w:rPr>
              <w:t>xx%</w:t>
            </w:r>
          </w:p>
        </w:tc>
        <w:tc>
          <w:tcPr>
            <w:tcW w:w="2268" w:type="dxa"/>
          </w:tcPr>
          <w:p w14:paraId="0560E286" w14:textId="77777777" w:rsidR="00871653" w:rsidRPr="00B2238D" w:rsidRDefault="00871653" w:rsidP="008836AC">
            <w:pPr>
              <w:tabs>
                <w:tab w:val="left" w:pos="567"/>
              </w:tabs>
              <w:spacing w:after="0"/>
              <w:rPr>
                <w:rFonts w:ascii="Arial" w:hAnsi="Arial" w:cs="Arial"/>
                <w:lang w:eastAsia="ja-JP"/>
              </w:rPr>
            </w:pPr>
            <w:r w:rsidRPr="00B2238D">
              <w:rPr>
                <w:rFonts w:ascii="Arial" w:hAnsi="Arial" w:cs="Arial"/>
                <w:lang w:eastAsia="ja-JP"/>
              </w:rPr>
              <w:t>Performance Part: xx%</w:t>
            </w:r>
          </w:p>
        </w:tc>
        <w:tc>
          <w:tcPr>
            <w:tcW w:w="1694" w:type="dxa"/>
            <w:gridSpan w:val="2"/>
          </w:tcPr>
          <w:p w14:paraId="70DECF59" w14:textId="77777777" w:rsidR="00871653" w:rsidRPr="00B2238D" w:rsidRDefault="00871653" w:rsidP="008836AC">
            <w:pPr>
              <w:tabs>
                <w:tab w:val="left" w:pos="567"/>
              </w:tabs>
              <w:spacing w:after="0"/>
              <w:rPr>
                <w:rFonts w:ascii="Arial" w:hAnsi="Arial" w:cs="Arial"/>
                <w:lang w:eastAsia="ja-JP"/>
              </w:rPr>
            </w:pPr>
            <w:r w:rsidRPr="00B2238D">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DC21E2" w:rsidRPr="008836AC" w14:paraId="35357C74" w14:textId="77777777" w:rsidTr="006A16CC">
        <w:tc>
          <w:tcPr>
            <w:tcW w:w="2758" w:type="dxa"/>
            <w:gridSpan w:val="2"/>
          </w:tcPr>
          <w:p w14:paraId="096069DF" w14:textId="77777777" w:rsidR="00DC21E2" w:rsidRPr="008836AC" w:rsidRDefault="00DC21E2" w:rsidP="006A16CC">
            <w:pPr>
              <w:tabs>
                <w:tab w:val="left" w:pos="567"/>
              </w:tabs>
              <w:spacing w:after="0"/>
              <w:rPr>
                <w:rFonts w:ascii="Arial" w:hAnsi="Arial" w:cs="Arial"/>
                <w:b/>
              </w:rPr>
            </w:pPr>
            <w:r w:rsidRPr="008836AC">
              <w:rPr>
                <w:rFonts w:ascii="Arial" w:hAnsi="Arial" w:cs="Arial"/>
                <w:b/>
              </w:rPr>
              <w:t>Leading WG</w:t>
            </w:r>
          </w:p>
        </w:tc>
        <w:tc>
          <w:tcPr>
            <w:tcW w:w="7489" w:type="dxa"/>
          </w:tcPr>
          <w:p w14:paraId="52CA47E8" w14:textId="77777777" w:rsidR="00DC21E2" w:rsidRPr="008836AC" w:rsidRDefault="00DC21E2" w:rsidP="006A16CC">
            <w:pPr>
              <w:tabs>
                <w:tab w:val="left" w:pos="567"/>
              </w:tabs>
              <w:spacing w:after="0"/>
              <w:rPr>
                <w:rFonts w:ascii="Arial" w:hAnsi="Arial" w:cs="Arial"/>
                <w:color w:val="FF0000"/>
              </w:rPr>
            </w:pPr>
            <w:r w:rsidRPr="00341136">
              <w:rPr>
                <w:rFonts w:ascii="Arial" w:hAnsi="Arial" w:cs="Arial"/>
              </w:rPr>
              <w:t>RAN1</w:t>
            </w:r>
          </w:p>
        </w:tc>
      </w:tr>
      <w:tr w:rsidR="00DC21E2" w:rsidRPr="008836AC" w14:paraId="57B3A735" w14:textId="77777777" w:rsidTr="006A16CC">
        <w:tc>
          <w:tcPr>
            <w:tcW w:w="1418" w:type="dxa"/>
            <w:vMerge w:val="restart"/>
            <w:vAlign w:val="center"/>
          </w:tcPr>
          <w:p w14:paraId="5FF43A91" w14:textId="77777777" w:rsidR="00DC21E2" w:rsidRPr="008836AC" w:rsidRDefault="00DC21E2" w:rsidP="006A16CC">
            <w:pPr>
              <w:tabs>
                <w:tab w:val="left" w:pos="567"/>
              </w:tabs>
              <w:rPr>
                <w:rFonts w:ascii="Arial" w:hAnsi="Arial" w:cs="Arial"/>
                <w:b/>
              </w:rPr>
            </w:pPr>
            <w:r w:rsidRPr="008836AC">
              <w:rPr>
                <w:rFonts w:ascii="Arial" w:hAnsi="Arial" w:cs="Arial"/>
                <w:b/>
              </w:rPr>
              <w:t>Rapporteur</w:t>
            </w:r>
          </w:p>
        </w:tc>
        <w:tc>
          <w:tcPr>
            <w:tcW w:w="1340" w:type="dxa"/>
          </w:tcPr>
          <w:p w14:paraId="3777B101" w14:textId="77777777" w:rsidR="00DC21E2" w:rsidRPr="008836AC" w:rsidRDefault="00DC21E2" w:rsidP="006A16CC">
            <w:pPr>
              <w:tabs>
                <w:tab w:val="left" w:pos="567"/>
              </w:tabs>
              <w:spacing w:after="0"/>
              <w:rPr>
                <w:rFonts w:ascii="Arial" w:hAnsi="Arial" w:cs="Arial"/>
                <w:b/>
              </w:rPr>
            </w:pPr>
            <w:r w:rsidRPr="008836AC">
              <w:rPr>
                <w:rFonts w:ascii="Arial" w:hAnsi="Arial" w:cs="Arial"/>
                <w:b/>
              </w:rPr>
              <w:t>Name</w:t>
            </w:r>
          </w:p>
        </w:tc>
        <w:tc>
          <w:tcPr>
            <w:tcW w:w="7489" w:type="dxa"/>
          </w:tcPr>
          <w:p w14:paraId="05CE5586" w14:textId="77777777" w:rsidR="00DC21E2" w:rsidRPr="008836AC" w:rsidRDefault="00DC21E2" w:rsidP="006A16CC">
            <w:pPr>
              <w:tabs>
                <w:tab w:val="left" w:pos="567"/>
              </w:tabs>
              <w:spacing w:after="0"/>
              <w:rPr>
                <w:rFonts w:ascii="Arial" w:hAnsi="Arial" w:cs="Arial"/>
                <w:lang w:eastAsia="ja-JP"/>
              </w:rPr>
            </w:pPr>
            <w:r>
              <w:rPr>
                <w:rFonts w:ascii="Arial" w:hAnsi="Arial" w:cs="Arial"/>
                <w:lang w:eastAsia="ja-JP"/>
              </w:rPr>
              <w:t>Yi Wang</w:t>
            </w:r>
          </w:p>
        </w:tc>
      </w:tr>
      <w:tr w:rsidR="00DC21E2" w:rsidRPr="008836AC" w14:paraId="4FBAA0C2" w14:textId="77777777" w:rsidTr="006A16CC">
        <w:tc>
          <w:tcPr>
            <w:tcW w:w="1418" w:type="dxa"/>
            <w:vMerge/>
          </w:tcPr>
          <w:p w14:paraId="22227891" w14:textId="77777777" w:rsidR="00DC21E2" w:rsidRPr="008836AC" w:rsidRDefault="00DC21E2" w:rsidP="006A16CC">
            <w:pPr>
              <w:tabs>
                <w:tab w:val="left" w:pos="567"/>
              </w:tabs>
              <w:rPr>
                <w:rFonts w:ascii="Arial" w:hAnsi="Arial" w:cs="Arial"/>
                <w:b/>
              </w:rPr>
            </w:pPr>
          </w:p>
        </w:tc>
        <w:tc>
          <w:tcPr>
            <w:tcW w:w="1340" w:type="dxa"/>
          </w:tcPr>
          <w:p w14:paraId="1F782420" w14:textId="77777777" w:rsidR="00DC21E2" w:rsidRPr="008836AC" w:rsidRDefault="00DC21E2" w:rsidP="006A16CC">
            <w:pPr>
              <w:tabs>
                <w:tab w:val="left" w:pos="567"/>
              </w:tabs>
              <w:spacing w:after="0"/>
              <w:rPr>
                <w:rFonts w:ascii="Arial" w:hAnsi="Arial" w:cs="Arial"/>
                <w:b/>
              </w:rPr>
            </w:pPr>
            <w:r w:rsidRPr="008836AC">
              <w:rPr>
                <w:rFonts w:ascii="Arial" w:hAnsi="Arial" w:cs="Arial"/>
                <w:b/>
              </w:rPr>
              <w:t>Company</w:t>
            </w:r>
          </w:p>
        </w:tc>
        <w:tc>
          <w:tcPr>
            <w:tcW w:w="7489" w:type="dxa"/>
          </w:tcPr>
          <w:p w14:paraId="5F0EA41C" w14:textId="77777777" w:rsidR="00DC21E2" w:rsidRPr="008836AC" w:rsidRDefault="00DC21E2" w:rsidP="006A16CC">
            <w:pPr>
              <w:tabs>
                <w:tab w:val="left" w:pos="567"/>
              </w:tabs>
              <w:spacing w:after="0"/>
              <w:rPr>
                <w:rFonts w:ascii="Arial" w:hAnsi="Arial" w:cs="Arial"/>
                <w:lang w:eastAsia="ja-JP"/>
              </w:rPr>
            </w:pPr>
            <w:r>
              <w:rPr>
                <w:rFonts w:ascii="Arial" w:hAnsi="Arial" w:cs="Arial"/>
                <w:lang w:eastAsia="ja-JP"/>
              </w:rPr>
              <w:t>Huawei</w:t>
            </w:r>
          </w:p>
        </w:tc>
      </w:tr>
      <w:tr w:rsidR="00DC21E2" w:rsidRPr="008836AC" w14:paraId="5A3A8FFC" w14:textId="77777777" w:rsidTr="006A16CC">
        <w:tc>
          <w:tcPr>
            <w:tcW w:w="1418" w:type="dxa"/>
            <w:vMerge/>
          </w:tcPr>
          <w:p w14:paraId="45B62378" w14:textId="77777777" w:rsidR="00DC21E2" w:rsidRPr="008836AC" w:rsidRDefault="00DC21E2" w:rsidP="006A16CC">
            <w:pPr>
              <w:tabs>
                <w:tab w:val="left" w:pos="567"/>
              </w:tabs>
              <w:rPr>
                <w:rFonts w:ascii="Arial" w:hAnsi="Arial" w:cs="Arial"/>
                <w:b/>
              </w:rPr>
            </w:pPr>
          </w:p>
        </w:tc>
        <w:tc>
          <w:tcPr>
            <w:tcW w:w="1340" w:type="dxa"/>
          </w:tcPr>
          <w:p w14:paraId="777B8922" w14:textId="77777777" w:rsidR="00DC21E2" w:rsidRPr="008836AC" w:rsidRDefault="00DC21E2" w:rsidP="006A16CC">
            <w:pPr>
              <w:tabs>
                <w:tab w:val="left" w:pos="567"/>
              </w:tabs>
              <w:spacing w:after="0"/>
              <w:rPr>
                <w:rFonts w:ascii="Arial" w:hAnsi="Arial" w:cs="Arial"/>
                <w:b/>
              </w:rPr>
            </w:pPr>
            <w:r w:rsidRPr="008836AC">
              <w:rPr>
                <w:rFonts w:ascii="Arial" w:hAnsi="Arial" w:cs="Arial"/>
                <w:b/>
              </w:rPr>
              <w:t>Email</w:t>
            </w:r>
          </w:p>
        </w:tc>
        <w:tc>
          <w:tcPr>
            <w:tcW w:w="7489" w:type="dxa"/>
          </w:tcPr>
          <w:p w14:paraId="5948D5AF" w14:textId="77777777" w:rsidR="00DC21E2" w:rsidRPr="008836AC" w:rsidRDefault="00DC21E2" w:rsidP="006A16CC">
            <w:pPr>
              <w:tabs>
                <w:tab w:val="left" w:pos="567"/>
              </w:tabs>
              <w:spacing w:after="0"/>
              <w:rPr>
                <w:rFonts w:ascii="Arial" w:hAnsi="Arial" w:cs="Arial"/>
              </w:rPr>
            </w:pPr>
            <w:r>
              <w:rPr>
                <w:rFonts w:ascii="Arial" w:hAnsi="Arial" w:cs="Arial"/>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B079F4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61E43C93" w14:textId="77777777" w:rsidR="00DC21E2" w:rsidRPr="00FC12EB" w:rsidRDefault="00DC21E2" w:rsidP="00DC21E2">
      <w:pPr>
        <w:pStyle w:val="Heading5"/>
      </w:pPr>
      <w:r>
        <w:t>2.1.1.1</w:t>
      </w:r>
      <w:r>
        <w:tab/>
      </w:r>
      <w:r w:rsidRPr="00FC12EB">
        <w:t>RAN1#10</w:t>
      </w:r>
      <w:r>
        <w:t>9</w:t>
      </w:r>
      <w:r w:rsidRPr="00FC12EB">
        <w:t>e</w:t>
      </w:r>
    </w:p>
    <w:p w14:paraId="0BF4CA3E" w14:textId="77777777" w:rsidR="00DC21E2" w:rsidRPr="00F043D8" w:rsidRDefault="00DC21E2" w:rsidP="00DC21E2">
      <w:pPr>
        <w:rPr>
          <w:rFonts w:eastAsiaTheme="minorEastAsia"/>
          <w:iCs/>
          <w:sz w:val="22"/>
          <w:szCs w:val="22"/>
          <w:lang w:eastAsia="zh-CN"/>
        </w:rPr>
      </w:pPr>
      <w:r w:rsidRPr="00F043D8">
        <w:rPr>
          <w:rFonts w:eastAsiaTheme="minorEastAsia" w:hint="eastAsia"/>
          <w:iCs/>
          <w:sz w:val="22"/>
          <w:szCs w:val="22"/>
          <w:lang w:eastAsia="zh-CN"/>
        </w:rPr>
        <w:t>T</w:t>
      </w:r>
      <w:r w:rsidRPr="00F043D8">
        <w:rPr>
          <w:rFonts w:eastAsiaTheme="minorEastAsia"/>
          <w:iCs/>
          <w:sz w:val="22"/>
          <w:szCs w:val="22"/>
          <w:lang w:eastAsia="zh-CN"/>
        </w:rPr>
        <w:t>he following email discussions were carried out:</w:t>
      </w:r>
    </w:p>
    <w:p w14:paraId="48FF6325" w14:textId="77777777" w:rsidR="00DC21E2" w:rsidRPr="00F043D8" w:rsidRDefault="00DC21E2" w:rsidP="00DC21E2">
      <w:pPr>
        <w:pStyle w:val="ListParagraph"/>
        <w:numPr>
          <w:ilvl w:val="0"/>
          <w:numId w:val="20"/>
        </w:numPr>
        <w:ind w:leftChars="0"/>
        <w:rPr>
          <w:iCs/>
          <w:sz w:val="22"/>
        </w:rPr>
      </w:pPr>
      <w:r w:rsidRPr="00F043D8">
        <w:rPr>
          <w:iCs/>
          <w:sz w:val="22"/>
        </w:rPr>
        <w:t xml:space="preserve">[109-e-R18-NW_ES-01] Email discussion and approval of TR skeleton </w:t>
      </w:r>
    </w:p>
    <w:p w14:paraId="088B6C3E" w14:textId="77777777" w:rsidR="00DC21E2" w:rsidRPr="00F043D8" w:rsidRDefault="00DC21E2" w:rsidP="00DC21E2">
      <w:pPr>
        <w:pStyle w:val="ListParagraph"/>
        <w:numPr>
          <w:ilvl w:val="0"/>
          <w:numId w:val="20"/>
        </w:numPr>
        <w:ind w:leftChars="0"/>
        <w:rPr>
          <w:iCs/>
          <w:sz w:val="22"/>
        </w:rPr>
      </w:pPr>
      <w:r w:rsidRPr="00F043D8">
        <w:rPr>
          <w:iCs/>
          <w:sz w:val="22"/>
        </w:rPr>
        <w:t xml:space="preserve">[109-e-R18-NW_ES-02] Email discussion on performance evaluation </w:t>
      </w:r>
    </w:p>
    <w:p w14:paraId="67C44C48" w14:textId="77777777" w:rsidR="00DC21E2" w:rsidRPr="00F043D8" w:rsidRDefault="00DC21E2" w:rsidP="00DC21E2">
      <w:pPr>
        <w:pStyle w:val="ListParagraph"/>
        <w:numPr>
          <w:ilvl w:val="0"/>
          <w:numId w:val="20"/>
        </w:numPr>
        <w:ind w:leftChars="0"/>
        <w:rPr>
          <w:iCs/>
          <w:sz w:val="22"/>
        </w:rPr>
      </w:pPr>
      <w:r w:rsidRPr="00F043D8">
        <w:rPr>
          <w:iCs/>
          <w:sz w:val="22"/>
        </w:rPr>
        <w:t>[109-e-R18-NW_ES-03] Email discussion on NW energy saving techniques</w:t>
      </w:r>
    </w:p>
    <w:p w14:paraId="70AF441D" w14:textId="77777777" w:rsidR="00DC21E2" w:rsidRPr="00F043D8" w:rsidRDefault="00DC21E2" w:rsidP="00DC21E2">
      <w:pPr>
        <w:rPr>
          <w:b/>
          <w:iCs/>
          <w:sz w:val="22"/>
          <w:szCs w:val="22"/>
          <w:highlight w:val="green"/>
        </w:rPr>
      </w:pPr>
    </w:p>
    <w:p w14:paraId="0ED50433" w14:textId="77777777" w:rsidR="00DC21E2" w:rsidRPr="00F043D8" w:rsidRDefault="00DC21E2" w:rsidP="00DC21E2">
      <w:pPr>
        <w:rPr>
          <w:rFonts w:eastAsiaTheme="minorEastAsia"/>
          <w:iCs/>
          <w:sz w:val="22"/>
          <w:szCs w:val="22"/>
          <w:lang w:eastAsia="zh-CN"/>
        </w:rPr>
      </w:pPr>
      <w:r w:rsidRPr="00F043D8">
        <w:rPr>
          <w:rFonts w:eastAsiaTheme="minorEastAsia" w:hint="eastAsia"/>
          <w:iCs/>
          <w:sz w:val="22"/>
          <w:szCs w:val="22"/>
          <w:lang w:eastAsia="zh-CN"/>
        </w:rPr>
        <w:t>T</w:t>
      </w:r>
      <w:r w:rsidRPr="00F043D8">
        <w:rPr>
          <w:rFonts w:eastAsiaTheme="minorEastAsia"/>
          <w:iCs/>
          <w:sz w:val="22"/>
          <w:szCs w:val="22"/>
          <w:lang w:eastAsia="zh-CN"/>
        </w:rPr>
        <w:t>he following were agreed via email discussion and/or GTW sessions:</w:t>
      </w:r>
    </w:p>
    <w:tbl>
      <w:tblPr>
        <w:tblStyle w:val="TableGrid"/>
        <w:tblW w:w="0" w:type="auto"/>
        <w:tblLook w:val="04A0" w:firstRow="1" w:lastRow="0" w:firstColumn="1" w:lastColumn="0" w:noHBand="0" w:noVBand="1"/>
      </w:tblPr>
      <w:tblGrid>
        <w:gridCol w:w="10194"/>
      </w:tblGrid>
      <w:tr w:rsidR="00DC21E2" w14:paraId="34C20438" w14:textId="77777777" w:rsidTr="006A16CC">
        <w:tc>
          <w:tcPr>
            <w:tcW w:w="10194" w:type="dxa"/>
          </w:tcPr>
          <w:p w14:paraId="1D0ECF27" w14:textId="77777777" w:rsidR="00DC21E2" w:rsidRPr="00A00CB5" w:rsidRDefault="00DC21E2" w:rsidP="006A16CC">
            <w:pPr>
              <w:spacing w:after="0"/>
              <w:rPr>
                <w:b/>
                <w:iCs/>
                <w:sz w:val="22"/>
                <w:szCs w:val="22"/>
              </w:rPr>
            </w:pPr>
            <w:r w:rsidRPr="00A00CB5">
              <w:rPr>
                <w:b/>
                <w:iCs/>
                <w:sz w:val="22"/>
                <w:szCs w:val="22"/>
                <w:highlight w:val="green"/>
              </w:rPr>
              <w:t>Agreement</w:t>
            </w:r>
          </w:p>
          <w:p w14:paraId="5C2DCE9A" w14:textId="77777777" w:rsidR="00DC21E2" w:rsidRPr="00A00CB5" w:rsidRDefault="00DC21E2" w:rsidP="006A16CC">
            <w:pPr>
              <w:rPr>
                <w:iCs/>
                <w:sz w:val="22"/>
                <w:szCs w:val="22"/>
              </w:rPr>
            </w:pPr>
            <w:r w:rsidRPr="00A00CB5">
              <w:rPr>
                <w:iCs/>
                <w:sz w:val="22"/>
                <w:szCs w:val="22"/>
              </w:rPr>
              <w:t>TR skeleton for TR 38.864 Study on network energy savings for NR is endorsed in R1-2205307.</w:t>
            </w:r>
          </w:p>
          <w:p w14:paraId="645BD611" w14:textId="77777777" w:rsidR="00DC21E2" w:rsidRPr="00A00CB5" w:rsidRDefault="00DC21E2" w:rsidP="006A16CC">
            <w:pPr>
              <w:rPr>
                <w:iCs/>
                <w:sz w:val="22"/>
                <w:szCs w:val="22"/>
              </w:rPr>
            </w:pPr>
          </w:p>
          <w:p w14:paraId="32302823"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7C809802" w14:textId="77777777" w:rsidR="00DC21E2" w:rsidRPr="00A00CB5" w:rsidRDefault="00DC21E2" w:rsidP="006A16CC">
            <w:pPr>
              <w:pStyle w:val="ListParagraph"/>
              <w:overflowPunct w:val="0"/>
              <w:autoSpaceDE w:val="0"/>
              <w:autoSpaceDN w:val="0"/>
              <w:adjustRightInd w:val="0"/>
              <w:ind w:leftChars="0" w:left="0"/>
              <w:contextualSpacing/>
              <w:textAlignment w:val="baseline"/>
              <w:rPr>
                <w:rFonts w:ascii="Times New Roman" w:hAnsi="Times New Roman"/>
                <w:bCs/>
                <w:sz w:val="22"/>
                <w:lang w:eastAsia="zh-CN"/>
              </w:rPr>
            </w:pPr>
            <w:r w:rsidRPr="00A00CB5">
              <w:rPr>
                <w:rFonts w:ascii="Times New Roman" w:hAnsi="Times New Roman"/>
                <w:bCs/>
                <w:sz w:val="22"/>
                <w:lang w:eastAsia="zh-CN"/>
              </w:rPr>
              <w:t>For evaluation purpose, the energy consumption modeling for a BS includes at least the following:</w:t>
            </w:r>
          </w:p>
          <w:p w14:paraId="6C548800" w14:textId="77777777" w:rsidR="00DC21E2" w:rsidRPr="00A00CB5" w:rsidRDefault="00DC21E2" w:rsidP="00DC21E2">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bCs/>
                <w:sz w:val="22"/>
                <w:lang w:eastAsia="zh-CN"/>
              </w:rPr>
            </w:pPr>
            <w:r w:rsidRPr="00A00CB5">
              <w:rPr>
                <w:rFonts w:ascii="Times New Roman" w:hAnsi="Times New Roman"/>
                <w:bCs/>
                <w:sz w:val="22"/>
                <w:lang w:eastAsia="zh-CN"/>
              </w:rPr>
              <w:t>Reference configuration</w:t>
            </w:r>
          </w:p>
          <w:p w14:paraId="01F24AD6" w14:textId="77777777" w:rsidR="00DC21E2" w:rsidRPr="00A00CB5" w:rsidRDefault="00DC21E2" w:rsidP="00DC21E2">
            <w:pPr>
              <w:pStyle w:val="ListParagraph"/>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other details</w:t>
            </w:r>
          </w:p>
          <w:p w14:paraId="472D9755" w14:textId="77777777" w:rsidR="00DC21E2" w:rsidRPr="00A00CB5" w:rsidRDefault="00DC21E2" w:rsidP="00DC21E2">
            <w:pPr>
              <w:pStyle w:val="ListParagraph"/>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Note FR1 and FR2 to be separately considered for detailed parameters</w:t>
            </w:r>
          </w:p>
          <w:p w14:paraId="3B137C70" w14:textId="77777777" w:rsidR="00DC21E2" w:rsidRPr="00A00CB5" w:rsidRDefault="00DC21E2" w:rsidP="00DC21E2">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bCs/>
                <w:sz w:val="22"/>
                <w:lang w:eastAsia="zh-CN"/>
              </w:rPr>
            </w:pPr>
            <w:r w:rsidRPr="00A00CB5">
              <w:rPr>
                <w:rFonts w:ascii="Times New Roman" w:hAnsi="Times New Roman"/>
                <w:bCs/>
                <w:sz w:val="22"/>
                <w:lang w:eastAsia="zh-CN"/>
              </w:rPr>
              <w:t>Multiple power state(s) including sleep/non-sleep mode(s) with relative power, and associated transition time/energy</w:t>
            </w:r>
          </w:p>
          <w:p w14:paraId="75999606" w14:textId="77777777" w:rsidR="00DC21E2" w:rsidRPr="00A00CB5" w:rsidRDefault="00DC21E2" w:rsidP="00DC21E2">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bCs/>
                <w:sz w:val="22"/>
                <w:lang w:eastAsia="zh-CN"/>
              </w:rPr>
            </w:pPr>
            <w:r w:rsidRPr="00A00CB5">
              <w:rPr>
                <w:rFonts w:ascii="Times New Roman" w:hAnsi="Times New Roman"/>
                <w:bCs/>
                <w:sz w:val="22"/>
                <w:lang w:eastAsia="zh-CN"/>
              </w:rPr>
              <w:t>Scaling method to be applied at least for non-sleep mode.</w:t>
            </w:r>
          </w:p>
          <w:p w14:paraId="201D4D02" w14:textId="77777777" w:rsidR="00DC21E2" w:rsidRPr="00A00CB5" w:rsidRDefault="00DC21E2" w:rsidP="00DC21E2">
            <w:pPr>
              <w:pStyle w:val="ListParagraph"/>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other details including scaling for sleep mode</w:t>
            </w:r>
          </w:p>
          <w:p w14:paraId="1F1FFDB3" w14:textId="77777777" w:rsidR="00DC21E2" w:rsidRPr="00A00CB5" w:rsidRDefault="00DC21E2" w:rsidP="006A16CC">
            <w:pPr>
              <w:rPr>
                <w:iCs/>
                <w:sz w:val="22"/>
                <w:szCs w:val="22"/>
              </w:rPr>
            </w:pPr>
          </w:p>
          <w:p w14:paraId="295489CE"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2B376C25" w14:textId="77777777" w:rsidR="00DC21E2" w:rsidRPr="00A00CB5" w:rsidRDefault="00DC21E2" w:rsidP="006A16CC">
            <w:pPr>
              <w:pStyle w:val="ListParagraph"/>
              <w:overflowPunct w:val="0"/>
              <w:autoSpaceDE w:val="0"/>
              <w:autoSpaceDN w:val="0"/>
              <w:ind w:leftChars="0" w:left="0"/>
              <w:contextualSpacing/>
              <w:textAlignment w:val="baseline"/>
              <w:rPr>
                <w:rFonts w:ascii="Times New Roman" w:hAnsi="Times New Roman"/>
                <w:sz w:val="22"/>
                <w:lang w:eastAsia="zh-CN"/>
              </w:rPr>
            </w:pPr>
            <w:r w:rsidRPr="00A00CB5">
              <w:rPr>
                <w:rFonts w:ascii="Times New Roman" w:hAnsi="Times New Roman"/>
                <w:sz w:val="22"/>
                <w:lang w:eastAsia="zh-CN"/>
              </w:rPr>
              <w:t>For evaluation purpose, the BS energy consumption model should at least include the power consumption of BS on slot-level.</w:t>
            </w:r>
          </w:p>
          <w:p w14:paraId="083C85C9"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 xml:space="preserve">Note that symbol-level power consumption to reflect different BW (or RB utilization) / time-occupancy / </w:t>
            </w:r>
            <w:proofErr w:type="spellStart"/>
            <w:r w:rsidRPr="00A00CB5">
              <w:rPr>
                <w:rFonts w:ascii="Times New Roman" w:hAnsi="Times New Roman"/>
                <w:sz w:val="22"/>
                <w:lang w:eastAsia="zh-CN"/>
              </w:rPr>
              <w:t>tx-rx</w:t>
            </w:r>
            <w:proofErr w:type="spellEnd"/>
            <w:r w:rsidRPr="00A00CB5">
              <w:rPr>
                <w:rFonts w:ascii="Times New Roman" w:hAnsi="Times New Roman"/>
                <w:sz w:val="22"/>
                <w:lang w:eastAsia="zh-CN"/>
              </w:rPr>
              <w:t xml:space="preserve"> direction of different symbols in a slot is considered.</w:t>
            </w:r>
          </w:p>
          <w:p w14:paraId="14E5284B" w14:textId="77777777" w:rsidR="00DC21E2" w:rsidRPr="00A00CB5" w:rsidRDefault="00DC21E2" w:rsidP="00DC21E2">
            <w:pPr>
              <w:pStyle w:val="ListParagraph"/>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details (e.g. explicit symbol-level power modelling, scaling slot-level power to symbol level power for various cases, etc.)</w:t>
            </w:r>
          </w:p>
          <w:p w14:paraId="36478888" w14:textId="77777777" w:rsidR="00DC21E2" w:rsidRPr="00A00CB5" w:rsidRDefault="00DC21E2" w:rsidP="00DC21E2">
            <w:pPr>
              <w:pStyle w:val="ListParagraph"/>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Note: system simulation evaluations can be per slot regardless of detailed approach for calculating symbol-level power consumption.</w:t>
            </w:r>
          </w:p>
          <w:p w14:paraId="714DA797" w14:textId="77777777" w:rsidR="00DC21E2" w:rsidRPr="00A00CB5" w:rsidRDefault="00DC21E2" w:rsidP="006A16CC">
            <w:pPr>
              <w:rPr>
                <w:iCs/>
                <w:sz w:val="22"/>
                <w:szCs w:val="22"/>
              </w:rPr>
            </w:pPr>
          </w:p>
          <w:p w14:paraId="4B23320F"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20443A00"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For evaluation, at least for non-sleep mode and TDD, the BS power consumption for DL and UL are separately modelled, allowing DL-only transmission or UL-only reception.</w:t>
            </w:r>
          </w:p>
          <w:p w14:paraId="7471CF97" w14:textId="77777777" w:rsidR="00DC21E2" w:rsidRPr="00A00CB5" w:rsidRDefault="00DC21E2" w:rsidP="00DC21E2">
            <w:pPr>
              <w:pStyle w:val="ListParagraph"/>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whether UL-only reception energy consumption model can be derived/simplified from DL-only transmission energy consumption model</w:t>
            </w:r>
          </w:p>
          <w:p w14:paraId="4D35B988"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the impact of UL reception and/or DL transmission on sleep modes and associated transition time/energy</w:t>
            </w:r>
          </w:p>
          <w:p w14:paraId="211B82FB"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whether/how to define an idle state, where BS is neither transmitting nor receiving but also doesn’t enter into any sleep mode or define it as sleep mode</w:t>
            </w:r>
          </w:p>
          <w:p w14:paraId="377C923A"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whether the model for FDD can be based on the model for TDD</w:t>
            </w:r>
          </w:p>
          <w:p w14:paraId="41029A01" w14:textId="77777777" w:rsidR="00DC21E2" w:rsidRPr="00A00CB5" w:rsidRDefault="00DC21E2" w:rsidP="006A16CC">
            <w:pPr>
              <w:rPr>
                <w:iCs/>
                <w:sz w:val="22"/>
                <w:szCs w:val="22"/>
              </w:rPr>
            </w:pPr>
          </w:p>
          <w:p w14:paraId="1BDAF786"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3A569D62" w14:textId="77777777" w:rsidR="00DC21E2" w:rsidRPr="00A00CB5" w:rsidRDefault="00DC21E2" w:rsidP="006A16CC">
            <w:pPr>
              <w:pStyle w:val="ListParagraph"/>
              <w:overflowPunct w:val="0"/>
              <w:autoSpaceDE w:val="0"/>
              <w:autoSpaceDN w:val="0"/>
              <w:ind w:leftChars="0" w:left="0"/>
              <w:contextualSpacing/>
              <w:textAlignment w:val="baseline"/>
              <w:rPr>
                <w:rFonts w:ascii="Times New Roman" w:hAnsi="Times New Roman"/>
                <w:bCs/>
                <w:sz w:val="22"/>
              </w:rPr>
            </w:pPr>
            <w:r w:rsidRPr="00A00CB5">
              <w:rPr>
                <w:rFonts w:ascii="Times New Roman" w:hAnsi="Times New Roman"/>
                <w:bCs/>
                <w:sz w:val="22"/>
              </w:rPr>
              <w:t xml:space="preserve">For evaluation purpose, </w:t>
            </w:r>
          </w:p>
          <w:p w14:paraId="27E079F1"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Study how to define sleep modes and determine the characteristics for each mode from one or multiple of the below</w:t>
            </w:r>
          </w:p>
          <w:p w14:paraId="69B2D503"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 xml:space="preserve">Relative power </w:t>
            </w:r>
          </w:p>
          <w:p w14:paraId="0CA2B25A"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Transition time</w:t>
            </w:r>
          </w:p>
          <w:p w14:paraId="58A0ED80"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lastRenderedPageBreak/>
              <w:t>Transition energy</w:t>
            </w:r>
          </w:p>
          <w:p w14:paraId="30C43A4B"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Other approaches are not precluded</w:t>
            </w:r>
          </w:p>
          <w:p w14:paraId="72FD0D36"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Note: BS components that can be turned off can be considered for discussion purpose when defining the specific values of the characteristics for sleep modes.</w:t>
            </w:r>
          </w:p>
          <w:p w14:paraId="70F0B2C5"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Study whether sleep mode is defined for DL(TX) and UL(RX) jointly or separately</w:t>
            </w:r>
          </w:p>
          <w:p w14:paraId="5D072DF8"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Study the assumption of order for BS entering/resuming from a sleep mode to another mode (sleep or non-sleep) and the associated transition time and energy, i.e. state machine which may have impact on the transition energy.</w:t>
            </w:r>
          </w:p>
          <w:p w14:paraId="777B6D6A" w14:textId="77777777" w:rsidR="00DC21E2" w:rsidRPr="00A00CB5" w:rsidRDefault="00DC21E2" w:rsidP="006A16CC">
            <w:pPr>
              <w:rPr>
                <w:iCs/>
                <w:sz w:val="22"/>
                <w:szCs w:val="22"/>
              </w:rPr>
            </w:pPr>
          </w:p>
          <w:p w14:paraId="5521720B"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7F20F79E" w14:textId="77777777" w:rsidR="00DC21E2" w:rsidRPr="00A00CB5" w:rsidRDefault="00DC21E2" w:rsidP="006A16CC">
            <w:pPr>
              <w:pStyle w:val="ListParagraph"/>
              <w:overflowPunct w:val="0"/>
              <w:autoSpaceDE w:val="0"/>
              <w:autoSpaceDN w:val="0"/>
              <w:adjustRightInd w:val="0"/>
              <w:ind w:leftChars="0" w:left="0"/>
              <w:contextualSpacing/>
              <w:textAlignment w:val="baseline"/>
              <w:rPr>
                <w:rFonts w:ascii="Times New Roman" w:hAnsi="Times New Roman"/>
                <w:sz w:val="22"/>
                <w:lang w:eastAsia="zh-CN"/>
              </w:rPr>
            </w:pPr>
            <w:r w:rsidRPr="00A00CB5">
              <w:rPr>
                <w:rFonts w:ascii="Times New Roman" w:hAnsi="Times New Roman"/>
                <w:sz w:val="22"/>
                <w:lang w:eastAsia="zh-CN"/>
              </w:rPr>
              <w:t>For evaluation, the scaling in a BS energy consumption model can be considered based on one or more of the following,</w:t>
            </w:r>
          </w:p>
          <w:p w14:paraId="2EC8709F"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Number of used physical antenna elements, or TX/RX RUs</w:t>
            </w:r>
          </w:p>
          <w:p w14:paraId="5A953FEE"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FFS: Mapping between used TX/RX RUs and used antenna ports</w:t>
            </w:r>
          </w:p>
          <w:p w14:paraId="2AC261D5"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FFS: Mapping between physical antenna elements and TX/RX RUs</w:t>
            </w:r>
          </w:p>
          <w:p w14:paraId="7E2FF015"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Occupied BW/RBs for DL and/or UL in a slot/symbol in one CC</w:t>
            </w:r>
          </w:p>
          <w:p w14:paraId="101A4F51"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number of CCs in CA</w:t>
            </w:r>
          </w:p>
          <w:p w14:paraId="5C61894D"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 xml:space="preserve">FFS dependency of RF sharing </w:t>
            </w:r>
          </w:p>
          <w:p w14:paraId="24DD35A0"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number of TRPs</w:t>
            </w:r>
          </w:p>
          <w:p w14:paraId="555F0F1E"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 xml:space="preserve">PSD or transmit power </w:t>
            </w:r>
          </w:p>
          <w:p w14:paraId="3AD3E37E"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FFS dependency on BW scaling</w:t>
            </w:r>
          </w:p>
          <w:p w14:paraId="6DCB1A55" w14:textId="77777777" w:rsidR="00DC21E2" w:rsidRPr="00A00CB5" w:rsidRDefault="00DC21E2" w:rsidP="00DC21E2">
            <w:pPr>
              <w:pStyle w:val="ListParagraph"/>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FFS: PA energy efficiency value</w:t>
            </w:r>
          </w:p>
          <w:p w14:paraId="23BE2C9C"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number of DL and/or UL symbols occupied within a slot</w:t>
            </w:r>
          </w:p>
          <w:p w14:paraId="51C22EB8"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 xml:space="preserve">FFS </w:t>
            </w:r>
            <w:proofErr w:type="gramStart"/>
            <w:r w:rsidRPr="00A00CB5">
              <w:rPr>
                <w:rFonts w:ascii="Times New Roman" w:hAnsi="Times New Roman"/>
                <w:sz w:val="22"/>
                <w:lang w:eastAsia="zh-CN"/>
              </w:rPr>
              <w:t>other</w:t>
            </w:r>
            <w:proofErr w:type="gramEnd"/>
            <w:r w:rsidRPr="00A00CB5">
              <w:rPr>
                <w:rFonts w:ascii="Times New Roman" w:hAnsi="Times New Roman"/>
                <w:sz w:val="22"/>
                <w:lang w:eastAsia="zh-CN"/>
              </w:rPr>
              <w:t xml:space="preserve"> domain scaling</w:t>
            </w:r>
          </w:p>
          <w:p w14:paraId="21871EB7"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scaling is linearly or else, for each domain</w:t>
            </w:r>
          </w:p>
          <w:p w14:paraId="57B20C19" w14:textId="77777777" w:rsidR="00DC21E2" w:rsidRPr="00A00CB5" w:rsidRDefault="00DC21E2" w:rsidP="006A16CC">
            <w:pPr>
              <w:pStyle w:val="ListParagraph"/>
              <w:overflowPunct w:val="0"/>
              <w:autoSpaceDE w:val="0"/>
              <w:autoSpaceDN w:val="0"/>
              <w:adjustRightInd w:val="0"/>
              <w:ind w:leftChars="0" w:left="0"/>
              <w:contextualSpacing/>
              <w:textAlignment w:val="baseline"/>
              <w:rPr>
                <w:rFonts w:ascii="Times New Roman" w:hAnsi="Times New Roman"/>
                <w:b/>
                <w:sz w:val="22"/>
                <w:lang w:eastAsia="zh-CN"/>
              </w:rPr>
            </w:pPr>
            <w:r w:rsidRPr="00A00CB5">
              <w:rPr>
                <w:rFonts w:ascii="Times New Roman" w:hAnsi="Times New Roman"/>
                <w:sz w:val="22"/>
                <w:lang w:eastAsia="zh-CN"/>
              </w:rPr>
              <w:t xml:space="preserve">Above does not necessarily imply that BS energy consumption model that </w:t>
            </w:r>
            <w:proofErr w:type="gramStart"/>
            <w:r w:rsidRPr="00A00CB5">
              <w:rPr>
                <w:rFonts w:ascii="Times New Roman" w:hAnsi="Times New Roman"/>
                <w:sz w:val="22"/>
                <w:lang w:eastAsia="zh-CN"/>
              </w:rPr>
              <w:t>takes into account</w:t>
            </w:r>
            <w:proofErr w:type="gramEnd"/>
            <w:r w:rsidRPr="00A00CB5">
              <w:rPr>
                <w:rFonts w:ascii="Times New Roman" w:hAnsi="Times New Roman"/>
                <w:sz w:val="22"/>
                <w:lang w:eastAsia="zh-CN"/>
              </w:rPr>
              <w:t xml:space="preserve"> all listed scaling factors will be developed</w:t>
            </w:r>
          </w:p>
          <w:p w14:paraId="64870F12" w14:textId="77777777" w:rsidR="00DC21E2" w:rsidRPr="00A00CB5" w:rsidRDefault="00DC21E2" w:rsidP="006A16CC">
            <w:pPr>
              <w:rPr>
                <w:iCs/>
                <w:sz w:val="22"/>
                <w:szCs w:val="22"/>
              </w:rPr>
            </w:pPr>
          </w:p>
          <w:p w14:paraId="2C5A0646"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14AF7204" w14:textId="77777777" w:rsidR="00DC21E2" w:rsidRPr="00A00CB5" w:rsidRDefault="00DC21E2" w:rsidP="006A16CC">
            <w:pPr>
              <w:rPr>
                <w:iCs/>
                <w:sz w:val="22"/>
                <w:szCs w:val="22"/>
              </w:rPr>
            </w:pPr>
            <w:r w:rsidRPr="00A00CB5">
              <w:rPr>
                <w:iCs/>
                <w:sz w:val="22"/>
                <w:szCs w:val="22"/>
              </w:rPr>
              <w:t>For BS energy consumption evaluation, in addition to the energy saving gain,</w:t>
            </w:r>
          </w:p>
          <w:p w14:paraId="29B5BAFA" w14:textId="77777777" w:rsidR="00DC21E2" w:rsidRPr="00A00CB5" w:rsidRDefault="00DC21E2" w:rsidP="00DC21E2">
            <w:pPr>
              <w:numPr>
                <w:ilvl w:val="0"/>
                <w:numId w:val="22"/>
              </w:numPr>
              <w:overflowPunct/>
              <w:autoSpaceDE/>
              <w:autoSpaceDN/>
              <w:adjustRightInd/>
              <w:spacing w:after="0"/>
              <w:textAlignment w:val="auto"/>
              <w:rPr>
                <w:iCs/>
                <w:sz w:val="22"/>
                <w:szCs w:val="22"/>
              </w:rPr>
            </w:pPr>
            <w:r w:rsidRPr="00A00CB5">
              <w:rPr>
                <w:iCs/>
                <w:sz w:val="22"/>
                <w:szCs w:val="22"/>
              </w:rPr>
              <w:t>At least UPT/UE power consumption/access delay/latency should be considered for performance impact evaluation</w:t>
            </w:r>
          </w:p>
          <w:p w14:paraId="3BD2D326" w14:textId="77777777" w:rsidR="00DC21E2" w:rsidRPr="00A00CB5" w:rsidRDefault="00DC21E2" w:rsidP="00DC21E2">
            <w:pPr>
              <w:numPr>
                <w:ilvl w:val="0"/>
                <w:numId w:val="22"/>
              </w:numPr>
              <w:overflowPunct/>
              <w:autoSpaceDE/>
              <w:autoSpaceDN/>
              <w:adjustRightInd/>
              <w:spacing w:after="0"/>
              <w:textAlignment w:val="auto"/>
              <w:rPr>
                <w:iCs/>
                <w:sz w:val="22"/>
                <w:szCs w:val="22"/>
              </w:rPr>
            </w:pPr>
            <w:r w:rsidRPr="00A00CB5">
              <w:rPr>
                <w:iCs/>
                <w:sz w:val="22"/>
                <w:szCs w:val="22"/>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21FB39D7" w14:textId="77777777" w:rsidR="00DC21E2" w:rsidRPr="00A00CB5" w:rsidRDefault="00DC21E2" w:rsidP="006A16CC">
            <w:pPr>
              <w:rPr>
                <w:iCs/>
                <w:sz w:val="22"/>
                <w:szCs w:val="22"/>
              </w:rPr>
            </w:pPr>
          </w:p>
          <w:p w14:paraId="3DE6A933"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54F5D6ED" w14:textId="77777777" w:rsidR="00DC21E2" w:rsidRPr="00A00CB5" w:rsidRDefault="00DC21E2" w:rsidP="006A16CC">
            <w:pPr>
              <w:rPr>
                <w:iCs/>
                <w:sz w:val="22"/>
                <w:szCs w:val="22"/>
              </w:rPr>
            </w:pPr>
            <w:r w:rsidRPr="00A00CB5">
              <w:rPr>
                <w:iCs/>
                <w:sz w:val="22"/>
                <w:szCs w:val="22"/>
              </w:rPr>
              <w:t>At least urban macro is prioritized for FR1. FFS the baseline deployment assumption for FR2.</w:t>
            </w:r>
          </w:p>
          <w:p w14:paraId="76433449" w14:textId="77777777" w:rsidR="00DC21E2" w:rsidRPr="00A00CB5" w:rsidRDefault="00DC21E2" w:rsidP="006A16CC">
            <w:pPr>
              <w:rPr>
                <w:iCs/>
                <w:sz w:val="22"/>
                <w:szCs w:val="22"/>
              </w:rPr>
            </w:pPr>
          </w:p>
          <w:p w14:paraId="0B39CDD5" w14:textId="77777777" w:rsidR="00DC21E2" w:rsidRPr="00A00CB5" w:rsidRDefault="00DC21E2" w:rsidP="006A16CC">
            <w:pPr>
              <w:rPr>
                <w:b/>
                <w:iCs/>
                <w:sz w:val="22"/>
                <w:szCs w:val="22"/>
                <w:highlight w:val="green"/>
              </w:rPr>
            </w:pPr>
            <w:r w:rsidRPr="00A00CB5">
              <w:rPr>
                <w:b/>
                <w:iCs/>
                <w:sz w:val="22"/>
                <w:szCs w:val="22"/>
                <w:highlight w:val="green"/>
              </w:rPr>
              <w:t>Agreement</w:t>
            </w:r>
          </w:p>
          <w:p w14:paraId="439A1ADA" w14:textId="77777777" w:rsidR="00DC21E2" w:rsidRPr="00A00CB5" w:rsidRDefault="00DC21E2" w:rsidP="00DC21E2">
            <w:pPr>
              <w:numPr>
                <w:ilvl w:val="0"/>
                <w:numId w:val="22"/>
              </w:numPr>
              <w:overflowPunct/>
              <w:autoSpaceDE/>
              <w:autoSpaceDN/>
              <w:adjustRightInd/>
              <w:spacing w:after="0"/>
              <w:textAlignment w:val="auto"/>
              <w:rPr>
                <w:iCs/>
                <w:sz w:val="22"/>
                <w:szCs w:val="22"/>
              </w:rPr>
            </w:pPr>
            <w:r w:rsidRPr="00A00CB5">
              <w:rPr>
                <w:iCs/>
                <w:sz w:val="22"/>
                <w:szCs w:val="22"/>
              </w:rPr>
              <w:t xml:space="preserve">FTP3 (0.5MB as packet size, 200ms as mean inter-arrival time), FTP3 IM (0.1MB as packet size, 2s as mean inter-arrival time) and VOIP can be considered in the evaluation </w:t>
            </w:r>
          </w:p>
          <w:p w14:paraId="0A04F910" w14:textId="77777777" w:rsidR="00DC21E2" w:rsidRPr="00A00CB5" w:rsidRDefault="00DC21E2" w:rsidP="00DC21E2">
            <w:pPr>
              <w:numPr>
                <w:ilvl w:val="0"/>
                <w:numId w:val="22"/>
              </w:numPr>
              <w:overflowPunct/>
              <w:autoSpaceDE/>
              <w:autoSpaceDN/>
              <w:adjustRightInd/>
              <w:spacing w:after="0"/>
              <w:textAlignment w:val="auto"/>
              <w:rPr>
                <w:iCs/>
                <w:sz w:val="22"/>
                <w:szCs w:val="22"/>
              </w:rPr>
            </w:pPr>
            <w:r w:rsidRPr="00A00CB5">
              <w:rPr>
                <w:iCs/>
                <w:sz w:val="22"/>
                <w:szCs w:val="22"/>
              </w:rPr>
              <w:t>FFS: with possible further prioritization, different model between DL and UL, and/or other traffic models that can be optionally considered.</w:t>
            </w:r>
          </w:p>
          <w:p w14:paraId="7BD38272" w14:textId="77777777" w:rsidR="00DC21E2" w:rsidRPr="00A00CB5" w:rsidRDefault="00DC21E2" w:rsidP="006A16CC">
            <w:pPr>
              <w:rPr>
                <w:rFonts w:eastAsia="Malgun Gothic"/>
                <w:color w:val="1F497D"/>
                <w:sz w:val="22"/>
                <w:szCs w:val="22"/>
                <w:lang w:eastAsia="ko-KR"/>
              </w:rPr>
            </w:pPr>
            <w:r w:rsidRPr="00A00CB5">
              <w:rPr>
                <w:sz w:val="22"/>
                <w:szCs w:val="22"/>
              </w:rPr>
              <w:t>FFS associated scenarios/configurations, e.g. C-DRX.</w:t>
            </w:r>
          </w:p>
          <w:p w14:paraId="7C4052FC" w14:textId="77777777" w:rsidR="00DC21E2" w:rsidRPr="00A00CB5" w:rsidRDefault="00DC21E2" w:rsidP="006A16CC">
            <w:pPr>
              <w:rPr>
                <w:iCs/>
                <w:sz w:val="22"/>
                <w:szCs w:val="22"/>
              </w:rPr>
            </w:pPr>
          </w:p>
          <w:p w14:paraId="4ABC8C40"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3E5D5315" w14:textId="77777777" w:rsidR="00DC21E2" w:rsidRPr="00A00CB5" w:rsidRDefault="00DC21E2" w:rsidP="006A16CC">
            <w:pPr>
              <w:pStyle w:val="ListParagraph"/>
              <w:overflowPunct w:val="0"/>
              <w:autoSpaceDE w:val="0"/>
              <w:autoSpaceDN w:val="0"/>
              <w:ind w:leftChars="0" w:left="0"/>
              <w:contextualSpacing/>
              <w:rPr>
                <w:rFonts w:ascii="Times New Roman" w:hAnsi="Times New Roman"/>
                <w:sz w:val="22"/>
                <w:lang w:eastAsia="zh-CN"/>
              </w:rPr>
            </w:pPr>
            <w:r w:rsidRPr="00A00CB5">
              <w:rPr>
                <w:rFonts w:ascii="Times New Roman" w:hAnsi="Times New Roman"/>
                <w:bCs/>
                <w:sz w:val="22"/>
              </w:rPr>
              <w:t>For evaluation and BS energy consumption modeling purpose,</w:t>
            </w:r>
            <w:r w:rsidRPr="00A00CB5">
              <w:rPr>
                <w:rFonts w:ascii="Times New Roman" w:hAnsi="Times New Roman"/>
                <w:sz w:val="22"/>
                <w:lang w:eastAsia="zh-CN"/>
              </w:rPr>
              <w:t xml:space="preserve"> for single CC case, at least the following in table should be considered for reference configuration</w:t>
            </w:r>
          </w:p>
          <w:p w14:paraId="1D4932AF" w14:textId="77777777" w:rsidR="00DC21E2" w:rsidRPr="00A00CB5" w:rsidRDefault="00DC21E2" w:rsidP="00DC21E2">
            <w:pPr>
              <w:pStyle w:val="ListParagraph"/>
              <w:widowControl/>
              <w:numPr>
                <w:ilvl w:val="0"/>
                <w:numId w:val="22"/>
              </w:numPr>
              <w:overflowPunct w:val="0"/>
              <w:autoSpaceDE w:val="0"/>
              <w:autoSpaceDN w:val="0"/>
              <w:ind w:leftChars="0"/>
              <w:contextualSpacing/>
              <w:jc w:val="left"/>
              <w:rPr>
                <w:rFonts w:ascii="Times New Roman" w:hAnsi="Times New Roman"/>
                <w:sz w:val="22"/>
                <w:lang w:eastAsia="zh-CN"/>
              </w:rPr>
            </w:pPr>
            <w:r w:rsidRPr="00A00CB5">
              <w:rPr>
                <w:rFonts w:ascii="Times New Roman" w:hAnsi="Times New Roman"/>
                <w:sz w:val="22"/>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DC21E2" w:rsidRPr="00A00CB5" w14:paraId="69014BFF" w14:textId="77777777" w:rsidTr="006A16CC">
              <w:tc>
                <w:tcPr>
                  <w:tcW w:w="2203" w:type="dxa"/>
                  <w:shd w:val="clear" w:color="auto" w:fill="auto"/>
                </w:tcPr>
                <w:p w14:paraId="1C2A2630" w14:textId="77777777" w:rsidR="00DC21E2" w:rsidRPr="00A00CB5" w:rsidRDefault="00DC21E2" w:rsidP="006A16CC">
                  <w:pPr>
                    <w:rPr>
                      <w:sz w:val="22"/>
                      <w:szCs w:val="22"/>
                    </w:rPr>
                  </w:pPr>
                </w:p>
              </w:tc>
              <w:tc>
                <w:tcPr>
                  <w:tcW w:w="2440" w:type="dxa"/>
                  <w:shd w:val="clear" w:color="auto" w:fill="auto"/>
                </w:tcPr>
                <w:p w14:paraId="1807C546" w14:textId="77777777" w:rsidR="00DC21E2" w:rsidRPr="00A00CB5" w:rsidRDefault="00DC21E2" w:rsidP="006A16CC">
                  <w:pPr>
                    <w:rPr>
                      <w:sz w:val="22"/>
                      <w:szCs w:val="22"/>
                    </w:rPr>
                  </w:pPr>
                  <w:r w:rsidRPr="00A00CB5">
                    <w:rPr>
                      <w:sz w:val="22"/>
                      <w:szCs w:val="22"/>
                    </w:rPr>
                    <w:t>Set 1 FR1</w:t>
                  </w:r>
                </w:p>
              </w:tc>
              <w:tc>
                <w:tcPr>
                  <w:tcW w:w="2440" w:type="dxa"/>
                  <w:shd w:val="clear" w:color="auto" w:fill="auto"/>
                </w:tcPr>
                <w:p w14:paraId="7D27CCFE" w14:textId="77777777" w:rsidR="00DC21E2" w:rsidRPr="00A00CB5" w:rsidRDefault="00DC21E2" w:rsidP="006A16CC">
                  <w:pPr>
                    <w:rPr>
                      <w:sz w:val="22"/>
                      <w:szCs w:val="22"/>
                    </w:rPr>
                  </w:pPr>
                  <w:r w:rsidRPr="00A00CB5">
                    <w:rPr>
                      <w:sz w:val="22"/>
                      <w:szCs w:val="22"/>
                    </w:rPr>
                    <w:t>Set 2 FR1</w:t>
                  </w:r>
                </w:p>
              </w:tc>
              <w:tc>
                <w:tcPr>
                  <w:tcW w:w="2443" w:type="dxa"/>
                  <w:shd w:val="clear" w:color="auto" w:fill="auto"/>
                </w:tcPr>
                <w:p w14:paraId="7AF01FCF" w14:textId="77777777" w:rsidR="00DC21E2" w:rsidRPr="00A00CB5" w:rsidRDefault="00DC21E2" w:rsidP="006A16CC">
                  <w:pPr>
                    <w:rPr>
                      <w:sz w:val="22"/>
                      <w:szCs w:val="22"/>
                    </w:rPr>
                  </w:pPr>
                  <w:r w:rsidRPr="00A00CB5">
                    <w:rPr>
                      <w:sz w:val="22"/>
                      <w:szCs w:val="22"/>
                    </w:rPr>
                    <w:t>Set 3 FR2</w:t>
                  </w:r>
                </w:p>
              </w:tc>
            </w:tr>
            <w:tr w:rsidR="00DC21E2" w:rsidRPr="00A00CB5" w14:paraId="5816B6F7" w14:textId="77777777" w:rsidTr="006A16CC">
              <w:tc>
                <w:tcPr>
                  <w:tcW w:w="2203" w:type="dxa"/>
                  <w:shd w:val="clear" w:color="auto" w:fill="auto"/>
                </w:tcPr>
                <w:p w14:paraId="71CD62F4" w14:textId="77777777" w:rsidR="00DC21E2" w:rsidRPr="00A00CB5" w:rsidRDefault="00DC21E2" w:rsidP="006A16CC">
                  <w:pPr>
                    <w:rPr>
                      <w:sz w:val="22"/>
                      <w:szCs w:val="22"/>
                    </w:rPr>
                  </w:pPr>
                  <w:r w:rsidRPr="00A00CB5">
                    <w:rPr>
                      <w:sz w:val="22"/>
                      <w:szCs w:val="22"/>
                    </w:rPr>
                    <w:lastRenderedPageBreak/>
                    <w:t>Duplex</w:t>
                  </w:r>
                </w:p>
              </w:tc>
              <w:tc>
                <w:tcPr>
                  <w:tcW w:w="2440" w:type="dxa"/>
                  <w:shd w:val="clear" w:color="auto" w:fill="auto"/>
                </w:tcPr>
                <w:p w14:paraId="6F5A2B5D" w14:textId="77777777" w:rsidR="00DC21E2" w:rsidRPr="00A00CB5" w:rsidRDefault="00DC21E2" w:rsidP="006A16CC">
                  <w:pPr>
                    <w:rPr>
                      <w:sz w:val="22"/>
                      <w:szCs w:val="22"/>
                    </w:rPr>
                  </w:pPr>
                  <w:r w:rsidRPr="00A00CB5">
                    <w:rPr>
                      <w:sz w:val="22"/>
                      <w:szCs w:val="22"/>
                    </w:rPr>
                    <w:t>TDD</w:t>
                  </w:r>
                </w:p>
              </w:tc>
              <w:tc>
                <w:tcPr>
                  <w:tcW w:w="2440" w:type="dxa"/>
                  <w:shd w:val="clear" w:color="auto" w:fill="auto"/>
                </w:tcPr>
                <w:p w14:paraId="713E9162" w14:textId="77777777" w:rsidR="00DC21E2" w:rsidRPr="00A00CB5" w:rsidRDefault="00DC21E2" w:rsidP="006A16CC">
                  <w:pPr>
                    <w:rPr>
                      <w:sz w:val="22"/>
                      <w:szCs w:val="22"/>
                    </w:rPr>
                  </w:pPr>
                  <w:r w:rsidRPr="00A00CB5">
                    <w:rPr>
                      <w:sz w:val="22"/>
                      <w:szCs w:val="22"/>
                    </w:rPr>
                    <w:t>FDD</w:t>
                  </w:r>
                </w:p>
              </w:tc>
              <w:tc>
                <w:tcPr>
                  <w:tcW w:w="2443" w:type="dxa"/>
                  <w:shd w:val="clear" w:color="auto" w:fill="auto"/>
                </w:tcPr>
                <w:p w14:paraId="085C4D86" w14:textId="77777777" w:rsidR="00DC21E2" w:rsidRPr="00A00CB5" w:rsidRDefault="00DC21E2" w:rsidP="006A16CC">
                  <w:pPr>
                    <w:rPr>
                      <w:sz w:val="22"/>
                      <w:szCs w:val="22"/>
                    </w:rPr>
                  </w:pPr>
                  <w:r w:rsidRPr="00A00CB5">
                    <w:rPr>
                      <w:sz w:val="22"/>
                      <w:szCs w:val="22"/>
                    </w:rPr>
                    <w:t>TDD</w:t>
                  </w:r>
                </w:p>
              </w:tc>
            </w:tr>
            <w:tr w:rsidR="00DC21E2" w:rsidRPr="00A00CB5" w14:paraId="096905A7" w14:textId="77777777" w:rsidTr="006A16CC">
              <w:tc>
                <w:tcPr>
                  <w:tcW w:w="2203" w:type="dxa"/>
                  <w:shd w:val="clear" w:color="auto" w:fill="auto"/>
                </w:tcPr>
                <w:p w14:paraId="7A75FECA" w14:textId="77777777" w:rsidR="00DC21E2" w:rsidRPr="00A00CB5" w:rsidRDefault="00DC21E2" w:rsidP="006A16CC">
                  <w:pPr>
                    <w:rPr>
                      <w:sz w:val="22"/>
                      <w:szCs w:val="22"/>
                    </w:rPr>
                  </w:pPr>
                  <w:r w:rsidRPr="00A00CB5">
                    <w:rPr>
                      <w:sz w:val="22"/>
                      <w:szCs w:val="22"/>
                    </w:rPr>
                    <w:t>System BW</w:t>
                  </w:r>
                </w:p>
              </w:tc>
              <w:tc>
                <w:tcPr>
                  <w:tcW w:w="2440" w:type="dxa"/>
                  <w:shd w:val="clear" w:color="auto" w:fill="auto"/>
                </w:tcPr>
                <w:p w14:paraId="1BBC7C27" w14:textId="77777777" w:rsidR="00DC21E2" w:rsidRPr="00A00CB5" w:rsidRDefault="00DC21E2" w:rsidP="006A16CC">
                  <w:pPr>
                    <w:rPr>
                      <w:sz w:val="22"/>
                      <w:szCs w:val="22"/>
                    </w:rPr>
                  </w:pPr>
                  <w:r w:rsidRPr="00A00CB5">
                    <w:rPr>
                      <w:sz w:val="22"/>
                      <w:szCs w:val="22"/>
                    </w:rPr>
                    <w:t>100 MHz</w:t>
                  </w:r>
                </w:p>
              </w:tc>
              <w:tc>
                <w:tcPr>
                  <w:tcW w:w="2440" w:type="dxa"/>
                  <w:shd w:val="clear" w:color="auto" w:fill="auto"/>
                </w:tcPr>
                <w:p w14:paraId="28F3A5E2" w14:textId="77777777" w:rsidR="00DC21E2" w:rsidRPr="00A00CB5" w:rsidRDefault="00DC21E2" w:rsidP="006A16CC">
                  <w:pPr>
                    <w:rPr>
                      <w:sz w:val="22"/>
                      <w:szCs w:val="22"/>
                    </w:rPr>
                  </w:pPr>
                  <w:r w:rsidRPr="00A00CB5">
                    <w:rPr>
                      <w:sz w:val="22"/>
                      <w:szCs w:val="22"/>
                    </w:rPr>
                    <w:t>20 MHz</w:t>
                  </w:r>
                </w:p>
              </w:tc>
              <w:tc>
                <w:tcPr>
                  <w:tcW w:w="2443" w:type="dxa"/>
                  <w:shd w:val="clear" w:color="auto" w:fill="auto"/>
                </w:tcPr>
                <w:p w14:paraId="262F8E0B" w14:textId="77777777" w:rsidR="00DC21E2" w:rsidRPr="00A00CB5" w:rsidRDefault="00DC21E2" w:rsidP="006A16CC">
                  <w:pPr>
                    <w:rPr>
                      <w:sz w:val="22"/>
                      <w:szCs w:val="22"/>
                    </w:rPr>
                  </w:pPr>
                  <w:r w:rsidRPr="00A00CB5">
                    <w:rPr>
                      <w:sz w:val="22"/>
                      <w:szCs w:val="22"/>
                    </w:rPr>
                    <w:t>100</w:t>
                  </w:r>
                  <w:r w:rsidRPr="00A00CB5">
                    <w:rPr>
                      <w:color w:val="FF0000"/>
                      <w:sz w:val="22"/>
                      <w:szCs w:val="22"/>
                    </w:rPr>
                    <w:t xml:space="preserve"> </w:t>
                  </w:r>
                  <w:r w:rsidRPr="00A00CB5">
                    <w:rPr>
                      <w:sz w:val="22"/>
                      <w:szCs w:val="22"/>
                    </w:rPr>
                    <w:t>MHz</w:t>
                  </w:r>
                </w:p>
              </w:tc>
            </w:tr>
            <w:tr w:rsidR="00DC21E2" w:rsidRPr="00A00CB5" w14:paraId="56D9E054" w14:textId="77777777" w:rsidTr="006A16CC">
              <w:tc>
                <w:tcPr>
                  <w:tcW w:w="2203" w:type="dxa"/>
                  <w:shd w:val="clear" w:color="auto" w:fill="auto"/>
                </w:tcPr>
                <w:p w14:paraId="1D0AA05A" w14:textId="77777777" w:rsidR="00DC21E2" w:rsidRPr="00A00CB5" w:rsidRDefault="00DC21E2" w:rsidP="006A16CC">
                  <w:pPr>
                    <w:rPr>
                      <w:sz w:val="22"/>
                      <w:szCs w:val="22"/>
                    </w:rPr>
                  </w:pPr>
                  <w:r w:rsidRPr="00A00CB5">
                    <w:rPr>
                      <w:sz w:val="22"/>
                      <w:szCs w:val="22"/>
                    </w:rPr>
                    <w:t>SCS</w:t>
                  </w:r>
                </w:p>
              </w:tc>
              <w:tc>
                <w:tcPr>
                  <w:tcW w:w="2440" w:type="dxa"/>
                  <w:shd w:val="clear" w:color="auto" w:fill="auto"/>
                </w:tcPr>
                <w:p w14:paraId="3BB65784" w14:textId="77777777" w:rsidR="00DC21E2" w:rsidRPr="00A00CB5" w:rsidRDefault="00DC21E2" w:rsidP="006A16CC">
                  <w:pPr>
                    <w:rPr>
                      <w:sz w:val="22"/>
                      <w:szCs w:val="22"/>
                    </w:rPr>
                  </w:pPr>
                  <w:r w:rsidRPr="00A00CB5">
                    <w:rPr>
                      <w:sz w:val="22"/>
                      <w:szCs w:val="22"/>
                    </w:rPr>
                    <w:t>30 kHz</w:t>
                  </w:r>
                </w:p>
              </w:tc>
              <w:tc>
                <w:tcPr>
                  <w:tcW w:w="2440" w:type="dxa"/>
                  <w:shd w:val="clear" w:color="auto" w:fill="auto"/>
                </w:tcPr>
                <w:p w14:paraId="5D482CFB" w14:textId="77777777" w:rsidR="00DC21E2" w:rsidRPr="00A00CB5" w:rsidRDefault="00DC21E2" w:rsidP="006A16CC">
                  <w:pPr>
                    <w:rPr>
                      <w:sz w:val="22"/>
                      <w:szCs w:val="22"/>
                    </w:rPr>
                  </w:pPr>
                  <w:r w:rsidRPr="00A00CB5">
                    <w:rPr>
                      <w:sz w:val="22"/>
                      <w:szCs w:val="22"/>
                    </w:rPr>
                    <w:t>15 kHz</w:t>
                  </w:r>
                </w:p>
              </w:tc>
              <w:tc>
                <w:tcPr>
                  <w:tcW w:w="2443" w:type="dxa"/>
                  <w:shd w:val="clear" w:color="auto" w:fill="auto"/>
                </w:tcPr>
                <w:p w14:paraId="34F284B5" w14:textId="77777777" w:rsidR="00DC21E2" w:rsidRPr="00A00CB5" w:rsidRDefault="00DC21E2" w:rsidP="006A16CC">
                  <w:pPr>
                    <w:rPr>
                      <w:sz w:val="22"/>
                      <w:szCs w:val="22"/>
                    </w:rPr>
                  </w:pPr>
                  <w:r w:rsidRPr="00A00CB5">
                    <w:rPr>
                      <w:sz w:val="22"/>
                      <w:szCs w:val="22"/>
                    </w:rPr>
                    <w:t>120 kHz</w:t>
                  </w:r>
                </w:p>
              </w:tc>
            </w:tr>
            <w:tr w:rsidR="00DC21E2" w:rsidRPr="00A00CB5" w14:paraId="5634486F" w14:textId="77777777" w:rsidTr="006A16CC">
              <w:tc>
                <w:tcPr>
                  <w:tcW w:w="2203" w:type="dxa"/>
                  <w:shd w:val="clear" w:color="auto" w:fill="auto"/>
                </w:tcPr>
                <w:p w14:paraId="7F7FE8C7" w14:textId="77777777" w:rsidR="00DC21E2" w:rsidRPr="00A00CB5" w:rsidRDefault="00DC21E2" w:rsidP="006A16CC">
                  <w:pPr>
                    <w:rPr>
                      <w:sz w:val="22"/>
                      <w:szCs w:val="22"/>
                    </w:rPr>
                  </w:pPr>
                  <w:r w:rsidRPr="00A00CB5">
                    <w:rPr>
                      <w:sz w:val="22"/>
                      <w:szCs w:val="22"/>
                    </w:rPr>
                    <w:t>Number of TRP</w:t>
                  </w:r>
                </w:p>
              </w:tc>
              <w:tc>
                <w:tcPr>
                  <w:tcW w:w="2440" w:type="dxa"/>
                  <w:shd w:val="clear" w:color="auto" w:fill="auto"/>
                </w:tcPr>
                <w:p w14:paraId="69121A91" w14:textId="77777777" w:rsidR="00DC21E2" w:rsidRPr="00A00CB5" w:rsidRDefault="00DC21E2" w:rsidP="006A16CC">
                  <w:pPr>
                    <w:spacing w:line="252" w:lineRule="auto"/>
                    <w:contextualSpacing/>
                    <w:rPr>
                      <w:sz w:val="22"/>
                      <w:szCs w:val="22"/>
                    </w:rPr>
                  </w:pPr>
                  <w:r w:rsidRPr="00A00CB5">
                    <w:rPr>
                      <w:sz w:val="22"/>
                      <w:szCs w:val="22"/>
                    </w:rPr>
                    <w:t>1</w:t>
                  </w:r>
                </w:p>
              </w:tc>
              <w:tc>
                <w:tcPr>
                  <w:tcW w:w="2440" w:type="dxa"/>
                  <w:shd w:val="clear" w:color="auto" w:fill="auto"/>
                </w:tcPr>
                <w:p w14:paraId="76922BAD" w14:textId="77777777" w:rsidR="00DC21E2" w:rsidRPr="00A00CB5" w:rsidRDefault="00DC21E2" w:rsidP="006A16CC">
                  <w:pPr>
                    <w:rPr>
                      <w:sz w:val="22"/>
                      <w:szCs w:val="22"/>
                      <w:lang w:eastAsia="zh-CN"/>
                    </w:rPr>
                  </w:pPr>
                  <w:r w:rsidRPr="00A00CB5">
                    <w:rPr>
                      <w:sz w:val="22"/>
                      <w:szCs w:val="22"/>
                      <w:lang w:eastAsia="zh-CN"/>
                    </w:rPr>
                    <w:t>1</w:t>
                  </w:r>
                </w:p>
              </w:tc>
              <w:tc>
                <w:tcPr>
                  <w:tcW w:w="2443" w:type="dxa"/>
                  <w:shd w:val="clear" w:color="auto" w:fill="auto"/>
                </w:tcPr>
                <w:p w14:paraId="60A2877A" w14:textId="77777777" w:rsidR="00DC21E2" w:rsidRPr="00A00CB5" w:rsidRDefault="00DC21E2" w:rsidP="006A16CC">
                  <w:pPr>
                    <w:rPr>
                      <w:sz w:val="22"/>
                      <w:szCs w:val="22"/>
                    </w:rPr>
                  </w:pPr>
                  <w:r w:rsidRPr="00A00CB5">
                    <w:rPr>
                      <w:sz w:val="22"/>
                      <w:szCs w:val="22"/>
                    </w:rPr>
                    <w:t>1</w:t>
                  </w:r>
                </w:p>
              </w:tc>
            </w:tr>
            <w:tr w:rsidR="00DC21E2" w:rsidRPr="00A00CB5" w14:paraId="091901E9" w14:textId="77777777" w:rsidTr="006A16CC">
              <w:tc>
                <w:tcPr>
                  <w:tcW w:w="2203" w:type="dxa"/>
                  <w:shd w:val="clear" w:color="auto" w:fill="auto"/>
                </w:tcPr>
                <w:p w14:paraId="2ECBA07E" w14:textId="77777777" w:rsidR="00DC21E2" w:rsidRPr="00A00CB5" w:rsidRDefault="00DC21E2" w:rsidP="006A16CC">
                  <w:pPr>
                    <w:rPr>
                      <w:sz w:val="22"/>
                      <w:szCs w:val="22"/>
                    </w:rPr>
                  </w:pPr>
                  <w:r w:rsidRPr="00A00CB5">
                    <w:rPr>
                      <w:sz w:val="22"/>
                      <w:szCs w:val="22"/>
                    </w:rPr>
                    <w:t xml:space="preserve">Total number of DL TX </w:t>
                  </w:r>
                  <w:r w:rsidRPr="00A00CB5">
                    <w:rPr>
                      <w:sz w:val="22"/>
                      <w:szCs w:val="22"/>
                      <w:lang w:eastAsia="zh-CN"/>
                    </w:rPr>
                    <w:t>RU</w:t>
                  </w:r>
                  <w:r w:rsidRPr="00A00CB5">
                    <w:rPr>
                      <w:sz w:val="22"/>
                      <w:szCs w:val="22"/>
                    </w:rPr>
                    <w:t>s</w:t>
                  </w:r>
                </w:p>
              </w:tc>
              <w:tc>
                <w:tcPr>
                  <w:tcW w:w="2440" w:type="dxa"/>
                  <w:shd w:val="clear" w:color="auto" w:fill="auto"/>
                </w:tcPr>
                <w:p w14:paraId="54D8D744" w14:textId="77777777" w:rsidR="00DC21E2" w:rsidRPr="00A00CB5" w:rsidRDefault="00DC21E2" w:rsidP="006A16CC">
                  <w:pPr>
                    <w:rPr>
                      <w:sz w:val="22"/>
                      <w:szCs w:val="22"/>
                    </w:rPr>
                  </w:pPr>
                  <w:r w:rsidRPr="00A00CB5">
                    <w:rPr>
                      <w:sz w:val="22"/>
                      <w:szCs w:val="22"/>
                    </w:rPr>
                    <w:t>64</w:t>
                  </w:r>
                </w:p>
              </w:tc>
              <w:tc>
                <w:tcPr>
                  <w:tcW w:w="2440" w:type="dxa"/>
                  <w:shd w:val="clear" w:color="auto" w:fill="auto"/>
                </w:tcPr>
                <w:p w14:paraId="1DC72F36" w14:textId="77777777" w:rsidR="00DC21E2" w:rsidRPr="00A00CB5" w:rsidRDefault="00DC21E2" w:rsidP="006A16CC">
                  <w:pPr>
                    <w:rPr>
                      <w:color w:val="FFFFFF"/>
                      <w:sz w:val="22"/>
                      <w:szCs w:val="22"/>
                      <w:highlight w:val="darkYellow"/>
                    </w:rPr>
                  </w:pPr>
                  <w:r w:rsidRPr="00A00CB5">
                    <w:rPr>
                      <w:color w:val="FFFFFF"/>
                      <w:sz w:val="22"/>
                      <w:szCs w:val="22"/>
                      <w:highlight w:val="darkYellow"/>
                    </w:rPr>
                    <w:t>(working assumption) 32</w:t>
                  </w:r>
                </w:p>
              </w:tc>
              <w:tc>
                <w:tcPr>
                  <w:tcW w:w="2443" w:type="dxa"/>
                  <w:shd w:val="clear" w:color="auto" w:fill="auto"/>
                </w:tcPr>
                <w:p w14:paraId="7D6AE67B" w14:textId="77777777" w:rsidR="00DC21E2" w:rsidRPr="00A00CB5" w:rsidRDefault="00DC21E2" w:rsidP="006A16CC">
                  <w:pPr>
                    <w:rPr>
                      <w:strike/>
                      <w:color w:val="FF0000"/>
                      <w:sz w:val="22"/>
                      <w:szCs w:val="22"/>
                      <w:highlight w:val="green"/>
                    </w:rPr>
                  </w:pPr>
                  <w:r w:rsidRPr="00A00CB5">
                    <w:rPr>
                      <w:sz w:val="22"/>
                      <w:szCs w:val="22"/>
                    </w:rPr>
                    <w:t>2</w:t>
                  </w:r>
                </w:p>
              </w:tc>
            </w:tr>
            <w:tr w:rsidR="00DC21E2" w:rsidRPr="00A00CB5" w14:paraId="1A7BD57D" w14:textId="77777777" w:rsidTr="006A16CC">
              <w:tc>
                <w:tcPr>
                  <w:tcW w:w="2203" w:type="dxa"/>
                  <w:shd w:val="clear" w:color="auto" w:fill="auto"/>
                </w:tcPr>
                <w:p w14:paraId="1F6AF9A0" w14:textId="77777777" w:rsidR="00DC21E2" w:rsidRPr="00A00CB5" w:rsidRDefault="00DC21E2" w:rsidP="006A16CC">
                  <w:pPr>
                    <w:rPr>
                      <w:sz w:val="22"/>
                      <w:szCs w:val="22"/>
                    </w:rPr>
                  </w:pPr>
                  <w:r w:rsidRPr="00A00CB5">
                    <w:rPr>
                      <w:sz w:val="22"/>
                      <w:szCs w:val="22"/>
                    </w:rPr>
                    <w:t>Total DL power level</w:t>
                  </w:r>
                </w:p>
              </w:tc>
              <w:tc>
                <w:tcPr>
                  <w:tcW w:w="2440" w:type="dxa"/>
                  <w:shd w:val="clear" w:color="auto" w:fill="auto"/>
                </w:tcPr>
                <w:p w14:paraId="65F72885" w14:textId="77777777" w:rsidR="00DC21E2" w:rsidRPr="00A00CB5" w:rsidRDefault="00DC21E2" w:rsidP="006A16CC">
                  <w:pPr>
                    <w:rPr>
                      <w:sz w:val="22"/>
                      <w:szCs w:val="22"/>
                    </w:rPr>
                  </w:pPr>
                  <w:r w:rsidRPr="00A00CB5">
                    <w:rPr>
                      <w:sz w:val="22"/>
                      <w:szCs w:val="22"/>
                    </w:rPr>
                    <w:t>55dBm</w:t>
                  </w:r>
                </w:p>
              </w:tc>
              <w:tc>
                <w:tcPr>
                  <w:tcW w:w="2440" w:type="dxa"/>
                  <w:shd w:val="clear" w:color="auto" w:fill="auto"/>
                </w:tcPr>
                <w:p w14:paraId="55DA5566" w14:textId="77777777" w:rsidR="00DC21E2" w:rsidRPr="00A00CB5" w:rsidRDefault="00DC21E2" w:rsidP="006A16CC">
                  <w:pPr>
                    <w:rPr>
                      <w:color w:val="FF0000"/>
                      <w:sz w:val="22"/>
                      <w:szCs w:val="22"/>
                    </w:rPr>
                  </w:pPr>
                  <w:r w:rsidRPr="00A00CB5">
                    <w:rPr>
                      <w:color w:val="FF0000"/>
                      <w:sz w:val="22"/>
                      <w:szCs w:val="22"/>
                    </w:rPr>
                    <w:t>[49dBm] – to be further discussed and finalized in future meetings</w:t>
                  </w:r>
                </w:p>
                <w:p w14:paraId="340B1727" w14:textId="77777777" w:rsidR="00DC21E2" w:rsidRPr="00A00CB5" w:rsidRDefault="00DC21E2" w:rsidP="006A16CC">
                  <w:pPr>
                    <w:rPr>
                      <w:color w:val="FF0000"/>
                      <w:sz w:val="22"/>
                      <w:szCs w:val="22"/>
                      <w:highlight w:val="yellow"/>
                    </w:rPr>
                  </w:pPr>
                </w:p>
              </w:tc>
              <w:tc>
                <w:tcPr>
                  <w:tcW w:w="2443" w:type="dxa"/>
                  <w:shd w:val="clear" w:color="auto" w:fill="auto"/>
                </w:tcPr>
                <w:p w14:paraId="2883F8A1" w14:textId="77777777" w:rsidR="00DC21E2" w:rsidRPr="00A00CB5" w:rsidRDefault="00DC21E2" w:rsidP="006A16CC">
                  <w:pPr>
                    <w:rPr>
                      <w:color w:val="FF0000"/>
                      <w:sz w:val="22"/>
                      <w:szCs w:val="22"/>
                    </w:rPr>
                  </w:pPr>
                  <w:r w:rsidRPr="00A00CB5">
                    <w:rPr>
                      <w:color w:val="FF0000"/>
                      <w:sz w:val="22"/>
                      <w:szCs w:val="22"/>
                    </w:rPr>
                    <w:t>43dBm – to be further discussed and finalized in future meetings</w:t>
                  </w:r>
                </w:p>
                <w:p w14:paraId="69E5FA93" w14:textId="77777777" w:rsidR="00DC21E2" w:rsidRPr="00A00CB5" w:rsidRDefault="00DC21E2" w:rsidP="006A16CC">
                  <w:pPr>
                    <w:rPr>
                      <w:color w:val="FF0000"/>
                      <w:sz w:val="22"/>
                      <w:szCs w:val="22"/>
                    </w:rPr>
                  </w:pPr>
                </w:p>
                <w:p w14:paraId="36CABB2F" w14:textId="77777777" w:rsidR="00DC21E2" w:rsidRPr="00A00CB5" w:rsidRDefault="00DC21E2" w:rsidP="006A16CC">
                  <w:pPr>
                    <w:rPr>
                      <w:color w:val="FF0000"/>
                      <w:sz w:val="22"/>
                      <w:szCs w:val="22"/>
                    </w:rPr>
                  </w:pPr>
                  <w:r w:rsidRPr="00A00CB5">
                    <w:rPr>
                      <w:color w:val="FF0000"/>
                      <w:sz w:val="22"/>
                      <w:szCs w:val="22"/>
                    </w:rPr>
                    <w:t>EIRP limited to 78dBm – to be further discussed and finalized in future meetings</w:t>
                  </w:r>
                </w:p>
              </w:tc>
            </w:tr>
            <w:tr w:rsidR="00DC21E2" w:rsidRPr="00A00CB5" w14:paraId="350E79AC" w14:textId="77777777" w:rsidTr="006A16CC">
              <w:tc>
                <w:tcPr>
                  <w:tcW w:w="2203" w:type="dxa"/>
                  <w:shd w:val="clear" w:color="auto" w:fill="auto"/>
                </w:tcPr>
                <w:p w14:paraId="1BB9E6F7" w14:textId="77777777" w:rsidR="00DC21E2" w:rsidRPr="00A00CB5" w:rsidRDefault="00DC21E2" w:rsidP="006A16CC">
                  <w:pPr>
                    <w:rPr>
                      <w:sz w:val="22"/>
                      <w:szCs w:val="22"/>
                    </w:rPr>
                  </w:pPr>
                  <w:r w:rsidRPr="00A00CB5">
                    <w:rPr>
                      <w:sz w:val="22"/>
                      <w:szCs w:val="22"/>
                    </w:rPr>
                    <w:t>Total number of UL Rx RUs</w:t>
                  </w:r>
                </w:p>
              </w:tc>
              <w:tc>
                <w:tcPr>
                  <w:tcW w:w="2440" w:type="dxa"/>
                  <w:shd w:val="clear" w:color="auto" w:fill="auto"/>
                </w:tcPr>
                <w:p w14:paraId="45DE614E" w14:textId="77777777" w:rsidR="00DC21E2" w:rsidRPr="00A00CB5" w:rsidRDefault="00DC21E2" w:rsidP="006A16CC">
                  <w:pPr>
                    <w:rPr>
                      <w:sz w:val="22"/>
                      <w:szCs w:val="22"/>
                    </w:rPr>
                  </w:pPr>
                  <w:r w:rsidRPr="00A00CB5">
                    <w:rPr>
                      <w:sz w:val="22"/>
                      <w:szCs w:val="22"/>
                    </w:rPr>
                    <w:t>64</w:t>
                  </w:r>
                </w:p>
              </w:tc>
              <w:tc>
                <w:tcPr>
                  <w:tcW w:w="2440" w:type="dxa"/>
                  <w:shd w:val="clear" w:color="auto" w:fill="auto"/>
                </w:tcPr>
                <w:p w14:paraId="7F47C36D" w14:textId="77777777" w:rsidR="00DC21E2" w:rsidRPr="00A00CB5" w:rsidRDefault="00DC21E2" w:rsidP="006A16CC">
                  <w:pPr>
                    <w:rPr>
                      <w:color w:val="FFFFFF"/>
                      <w:sz w:val="22"/>
                      <w:szCs w:val="22"/>
                      <w:highlight w:val="darkYellow"/>
                    </w:rPr>
                  </w:pPr>
                  <w:r w:rsidRPr="00A00CB5">
                    <w:rPr>
                      <w:color w:val="FFFFFF"/>
                      <w:sz w:val="22"/>
                      <w:szCs w:val="22"/>
                      <w:highlight w:val="darkYellow"/>
                    </w:rPr>
                    <w:t>(working assumption) 32</w:t>
                  </w:r>
                </w:p>
              </w:tc>
              <w:tc>
                <w:tcPr>
                  <w:tcW w:w="2443" w:type="dxa"/>
                  <w:shd w:val="clear" w:color="auto" w:fill="auto"/>
                </w:tcPr>
                <w:p w14:paraId="7F21217B" w14:textId="77777777" w:rsidR="00DC21E2" w:rsidRPr="00A00CB5" w:rsidRDefault="00DC21E2" w:rsidP="006A16CC">
                  <w:pPr>
                    <w:rPr>
                      <w:sz w:val="22"/>
                      <w:szCs w:val="22"/>
                    </w:rPr>
                  </w:pPr>
                  <w:r w:rsidRPr="00A00CB5">
                    <w:rPr>
                      <w:sz w:val="22"/>
                      <w:szCs w:val="22"/>
                    </w:rPr>
                    <w:t>2</w:t>
                  </w:r>
                </w:p>
              </w:tc>
            </w:tr>
          </w:tbl>
          <w:p w14:paraId="075E9D6B" w14:textId="77777777" w:rsidR="00DC21E2" w:rsidRPr="00A00CB5" w:rsidRDefault="00DC21E2" w:rsidP="006A16CC">
            <w:pPr>
              <w:rPr>
                <w:rFonts w:eastAsia="Malgun Gothic"/>
                <w:b/>
                <w:sz w:val="22"/>
                <w:szCs w:val="22"/>
                <w:lang w:eastAsia="zh-CN"/>
              </w:rPr>
            </w:pPr>
          </w:p>
          <w:p w14:paraId="53C9D4DB"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00F7BE3D" w14:textId="77777777" w:rsidR="00DC21E2" w:rsidRPr="00A00CB5" w:rsidRDefault="00DC21E2" w:rsidP="006A16CC">
            <w:pPr>
              <w:snapToGrid w:val="0"/>
              <w:jc w:val="both"/>
              <w:rPr>
                <w:sz w:val="22"/>
                <w:szCs w:val="22"/>
              </w:rPr>
            </w:pPr>
            <w:r w:rsidRPr="00A00CB5">
              <w:rPr>
                <w:sz w:val="22"/>
                <w:szCs w:val="22"/>
              </w:rPr>
              <w:t>As a starting point,</w:t>
            </w:r>
          </w:p>
          <w:p w14:paraId="3B49D41F" w14:textId="77777777" w:rsidR="00DC21E2" w:rsidRPr="00A00CB5" w:rsidRDefault="00DC21E2" w:rsidP="00DC21E2">
            <w:pPr>
              <w:numPr>
                <w:ilvl w:val="0"/>
                <w:numId w:val="23"/>
              </w:numPr>
              <w:overflowPunct/>
              <w:adjustRightInd/>
              <w:snapToGrid w:val="0"/>
              <w:spacing w:after="0"/>
              <w:jc w:val="both"/>
              <w:textAlignment w:val="auto"/>
              <w:rPr>
                <w:sz w:val="22"/>
                <w:szCs w:val="22"/>
              </w:rPr>
            </w:pPr>
            <w:r w:rsidRPr="00A00CB5">
              <w:rPr>
                <w:sz w:val="22"/>
                <w:szCs w:val="22"/>
              </w:rPr>
              <w:t>macro cell BS for FR1 is assumed for energy consumption model.</w:t>
            </w:r>
          </w:p>
          <w:p w14:paraId="1A5B7851" w14:textId="77777777" w:rsidR="00DC21E2" w:rsidRPr="00A00CB5" w:rsidRDefault="00DC21E2" w:rsidP="00DC21E2">
            <w:pPr>
              <w:numPr>
                <w:ilvl w:val="0"/>
                <w:numId w:val="23"/>
              </w:numPr>
              <w:overflowPunct/>
              <w:adjustRightInd/>
              <w:snapToGrid w:val="0"/>
              <w:spacing w:after="0"/>
              <w:jc w:val="both"/>
              <w:textAlignment w:val="auto"/>
              <w:rPr>
                <w:sz w:val="22"/>
                <w:szCs w:val="22"/>
              </w:rPr>
            </w:pPr>
            <w:r w:rsidRPr="00A00CB5">
              <w:rPr>
                <w:sz w:val="22"/>
                <w:szCs w:val="22"/>
              </w:rPr>
              <w:t>FFS: micro cell BS for FR2 is assumed for energy consumption model.</w:t>
            </w:r>
          </w:p>
          <w:p w14:paraId="42236C34" w14:textId="77777777" w:rsidR="00DC21E2" w:rsidRPr="00A00CB5" w:rsidRDefault="00DC21E2" w:rsidP="006A16CC">
            <w:pPr>
              <w:rPr>
                <w:sz w:val="22"/>
                <w:szCs w:val="22"/>
                <w:lang w:eastAsia="ko-KR"/>
              </w:rPr>
            </w:pPr>
          </w:p>
          <w:p w14:paraId="63FAEA3E"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2BF9472F" w14:textId="77777777" w:rsidR="00DC21E2" w:rsidRPr="00A00CB5" w:rsidRDefault="00DC21E2" w:rsidP="006A16CC">
            <w:pPr>
              <w:snapToGrid w:val="0"/>
              <w:jc w:val="both"/>
              <w:rPr>
                <w:sz w:val="22"/>
                <w:szCs w:val="22"/>
              </w:rPr>
            </w:pPr>
            <w:r w:rsidRPr="00A00CB5">
              <w:rPr>
                <w:sz w:val="22"/>
                <w:szCs w:val="22"/>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152C96D1" w14:textId="77777777" w:rsidR="00DC21E2" w:rsidRPr="00A00CB5" w:rsidRDefault="00DC21E2" w:rsidP="00DC21E2">
            <w:pPr>
              <w:numPr>
                <w:ilvl w:val="0"/>
                <w:numId w:val="23"/>
              </w:numPr>
              <w:overflowPunct/>
              <w:adjustRightInd/>
              <w:snapToGrid w:val="0"/>
              <w:spacing w:after="0"/>
              <w:jc w:val="both"/>
              <w:textAlignment w:val="auto"/>
              <w:rPr>
                <w:sz w:val="22"/>
                <w:szCs w:val="22"/>
              </w:rPr>
            </w:pPr>
            <w:r w:rsidRPr="00A00CB5">
              <w:rPr>
                <w:sz w:val="22"/>
                <w:szCs w:val="22"/>
              </w:rPr>
              <w:t>FFS: need of alignment for certain configurations/implementation-based schemes.</w:t>
            </w:r>
          </w:p>
          <w:p w14:paraId="6AA28100" w14:textId="77777777" w:rsidR="00DC21E2" w:rsidRPr="00A00CB5" w:rsidRDefault="00DC21E2" w:rsidP="006A16CC">
            <w:pPr>
              <w:snapToGrid w:val="0"/>
              <w:jc w:val="both"/>
              <w:rPr>
                <w:sz w:val="22"/>
                <w:szCs w:val="22"/>
              </w:rPr>
            </w:pPr>
          </w:p>
          <w:p w14:paraId="773BDC3A"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4E7C873E" w14:textId="77777777" w:rsidR="00DC21E2" w:rsidRPr="00A00CB5" w:rsidRDefault="00DC21E2" w:rsidP="00DC21E2">
            <w:pPr>
              <w:numPr>
                <w:ilvl w:val="0"/>
                <w:numId w:val="23"/>
              </w:numPr>
              <w:adjustRightInd/>
              <w:snapToGrid w:val="0"/>
              <w:spacing w:after="0"/>
              <w:contextualSpacing/>
              <w:textAlignment w:val="auto"/>
              <w:rPr>
                <w:sz w:val="22"/>
                <w:szCs w:val="22"/>
                <w:lang w:eastAsia="zh-CN"/>
              </w:rPr>
            </w:pPr>
            <w:r w:rsidRPr="00A00CB5">
              <w:rPr>
                <w:sz w:val="22"/>
                <w:szCs w:val="22"/>
                <w:lang w:eastAsia="zh-CN"/>
              </w:rPr>
              <w:t>Similar to UE power saving study, percentage of energy consumption reduction from the baseline is used to express BS energy saving gain.</w:t>
            </w:r>
          </w:p>
          <w:p w14:paraId="1A5D3E33" w14:textId="77777777" w:rsidR="00DC21E2" w:rsidRPr="00A00CB5" w:rsidRDefault="00DC21E2" w:rsidP="00DC21E2">
            <w:pPr>
              <w:numPr>
                <w:ilvl w:val="0"/>
                <w:numId w:val="23"/>
              </w:numPr>
              <w:adjustRightInd/>
              <w:snapToGrid w:val="0"/>
              <w:spacing w:after="0"/>
              <w:contextualSpacing/>
              <w:textAlignment w:val="auto"/>
              <w:rPr>
                <w:sz w:val="22"/>
                <w:szCs w:val="22"/>
                <w:lang w:eastAsia="zh-CN"/>
              </w:rPr>
            </w:pPr>
            <w:r w:rsidRPr="00A00CB5">
              <w:rPr>
                <w:sz w:val="22"/>
                <w:szCs w:val="22"/>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0627FADB" w14:textId="77777777" w:rsidR="00DC21E2" w:rsidRPr="00A00CB5" w:rsidRDefault="00DC21E2" w:rsidP="006A16CC">
            <w:pPr>
              <w:snapToGrid w:val="0"/>
              <w:contextualSpacing/>
              <w:rPr>
                <w:sz w:val="22"/>
                <w:szCs w:val="22"/>
                <w:lang w:eastAsia="zh-CN"/>
              </w:rPr>
            </w:pPr>
          </w:p>
          <w:p w14:paraId="46CF4C3F" w14:textId="77777777" w:rsidR="00DC21E2" w:rsidRPr="00A00CB5" w:rsidRDefault="00DC21E2" w:rsidP="006A16CC">
            <w:pPr>
              <w:snapToGrid w:val="0"/>
              <w:spacing w:after="0"/>
              <w:rPr>
                <w:b/>
                <w:bCs/>
                <w:sz w:val="22"/>
                <w:szCs w:val="22"/>
                <w:lang w:eastAsia="zh-CN"/>
              </w:rPr>
            </w:pPr>
            <w:r w:rsidRPr="00A00CB5">
              <w:rPr>
                <w:b/>
                <w:bCs/>
                <w:sz w:val="22"/>
                <w:szCs w:val="22"/>
                <w:highlight w:val="darkYellow"/>
                <w:lang w:eastAsia="zh-CN"/>
              </w:rPr>
              <w:t>Working assumption</w:t>
            </w:r>
          </w:p>
          <w:p w14:paraId="19ACD891" w14:textId="77777777" w:rsidR="00DC21E2" w:rsidRPr="00A00CB5" w:rsidRDefault="00DC21E2" w:rsidP="006A16CC">
            <w:pPr>
              <w:snapToGrid w:val="0"/>
              <w:rPr>
                <w:sz w:val="22"/>
                <w:szCs w:val="22"/>
                <w:lang w:eastAsia="zh-CN"/>
              </w:rPr>
            </w:pPr>
            <w:r w:rsidRPr="00A00CB5">
              <w:rPr>
                <w:sz w:val="22"/>
                <w:szCs w:val="22"/>
                <w:lang w:eastAsia="zh-CN"/>
              </w:rPr>
              <w:t>For evaluation, for energy consumption modelling for FDD and the case of simultaneous DL transmission and UL reception for non-sleep mode, study the following with potential down-selection in RAN1#110</w:t>
            </w:r>
          </w:p>
          <w:p w14:paraId="16FCF7B0" w14:textId="77777777" w:rsidR="00DC21E2" w:rsidRPr="00A00CB5" w:rsidRDefault="00DC21E2" w:rsidP="00DC21E2">
            <w:pPr>
              <w:numPr>
                <w:ilvl w:val="0"/>
                <w:numId w:val="23"/>
              </w:numPr>
              <w:overflowPunct/>
              <w:adjustRightInd/>
              <w:snapToGrid w:val="0"/>
              <w:spacing w:after="0"/>
              <w:textAlignment w:val="auto"/>
              <w:rPr>
                <w:sz w:val="22"/>
                <w:szCs w:val="22"/>
                <w:lang w:eastAsia="zh-CN"/>
              </w:rPr>
            </w:pPr>
            <w:r w:rsidRPr="00A00CB5">
              <w:rPr>
                <w:sz w:val="22"/>
                <w:szCs w:val="22"/>
                <w:lang w:eastAsia="zh-CN"/>
              </w:rPr>
              <w:t>Option 1: the power consumption is the total of DL and UL power consumption</w:t>
            </w:r>
          </w:p>
          <w:p w14:paraId="01B6D995" w14:textId="77777777" w:rsidR="00DC21E2" w:rsidRPr="00A00CB5" w:rsidRDefault="00DC21E2" w:rsidP="00DC21E2">
            <w:pPr>
              <w:numPr>
                <w:ilvl w:val="0"/>
                <w:numId w:val="23"/>
              </w:numPr>
              <w:overflowPunct/>
              <w:adjustRightInd/>
              <w:snapToGrid w:val="0"/>
              <w:spacing w:after="0"/>
              <w:textAlignment w:val="auto"/>
              <w:rPr>
                <w:sz w:val="22"/>
                <w:szCs w:val="22"/>
                <w:lang w:eastAsia="zh-CN"/>
              </w:rPr>
            </w:pPr>
            <w:r w:rsidRPr="00A00CB5">
              <w:rPr>
                <w:sz w:val="22"/>
                <w:szCs w:val="22"/>
                <w:lang w:eastAsia="zh-CN"/>
              </w:rPr>
              <w:t>Option 2: the power consumption for UL is neglected</w:t>
            </w:r>
          </w:p>
          <w:p w14:paraId="5EC5D6E9" w14:textId="77777777" w:rsidR="00DC21E2" w:rsidRPr="00A00CB5" w:rsidRDefault="00DC21E2" w:rsidP="00DC21E2">
            <w:pPr>
              <w:numPr>
                <w:ilvl w:val="0"/>
                <w:numId w:val="23"/>
              </w:numPr>
              <w:overflowPunct/>
              <w:adjustRightInd/>
              <w:snapToGrid w:val="0"/>
              <w:spacing w:after="0"/>
              <w:textAlignment w:val="auto"/>
              <w:rPr>
                <w:sz w:val="22"/>
                <w:szCs w:val="22"/>
                <w:lang w:eastAsia="zh-CN"/>
              </w:rPr>
            </w:pPr>
            <w:r w:rsidRPr="00A00CB5">
              <w:rPr>
                <w:sz w:val="22"/>
                <w:szCs w:val="22"/>
                <w:lang w:eastAsia="zh-CN"/>
              </w:rPr>
              <w:t>Other option is not precluded</w:t>
            </w:r>
          </w:p>
          <w:p w14:paraId="66D281CF" w14:textId="77777777" w:rsidR="00DC21E2" w:rsidRPr="00A00CB5" w:rsidRDefault="00DC21E2" w:rsidP="00DC21E2">
            <w:pPr>
              <w:numPr>
                <w:ilvl w:val="0"/>
                <w:numId w:val="23"/>
              </w:numPr>
              <w:overflowPunct/>
              <w:adjustRightInd/>
              <w:snapToGrid w:val="0"/>
              <w:spacing w:after="0"/>
              <w:textAlignment w:val="auto"/>
              <w:rPr>
                <w:sz w:val="22"/>
                <w:szCs w:val="22"/>
                <w:lang w:eastAsia="zh-CN"/>
              </w:rPr>
            </w:pPr>
            <w:r w:rsidRPr="00A00CB5">
              <w:rPr>
                <w:sz w:val="22"/>
                <w:szCs w:val="22"/>
                <w:lang w:eastAsia="zh-CN"/>
              </w:rPr>
              <w:t>Note the DL (or UL) power consumption can be obtained using a same approach as that obtained from the DL (or UL)-only in TDD model</w:t>
            </w:r>
          </w:p>
          <w:p w14:paraId="34CAD8E3" w14:textId="77777777" w:rsidR="00DC21E2" w:rsidRPr="00A00CB5" w:rsidRDefault="00DC21E2" w:rsidP="006A16CC">
            <w:pPr>
              <w:overflowPunct/>
              <w:adjustRightInd/>
              <w:snapToGrid w:val="0"/>
              <w:spacing w:after="0"/>
              <w:textAlignment w:val="auto"/>
              <w:rPr>
                <w:sz w:val="22"/>
                <w:szCs w:val="22"/>
                <w:lang w:eastAsia="zh-CN"/>
              </w:rPr>
            </w:pPr>
          </w:p>
          <w:p w14:paraId="64EF4B83" w14:textId="77777777" w:rsidR="00DC21E2" w:rsidRPr="00A00CB5" w:rsidRDefault="00DC21E2" w:rsidP="006A16CC">
            <w:pPr>
              <w:rPr>
                <w:sz w:val="22"/>
                <w:szCs w:val="22"/>
                <w:lang w:eastAsia="x-none"/>
              </w:rPr>
            </w:pPr>
          </w:p>
          <w:p w14:paraId="4B30D2A1"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2B0D55DD" w14:textId="77777777" w:rsidR="00DC21E2" w:rsidRPr="00A00CB5" w:rsidRDefault="00DC21E2" w:rsidP="006A16CC">
            <w:pPr>
              <w:pStyle w:val="BodyText"/>
              <w:spacing w:after="0"/>
              <w:rPr>
                <w:sz w:val="22"/>
                <w:szCs w:val="22"/>
                <w:lang w:eastAsia="zh-CN"/>
              </w:rPr>
            </w:pPr>
            <w:r w:rsidRPr="00A00CB5">
              <w:rPr>
                <w:sz w:val="22"/>
                <w:szCs w:val="22"/>
                <w:lang w:eastAsia="zh-CN"/>
              </w:rPr>
              <w:lastRenderedPageBreak/>
              <w:t xml:space="preserve">Further study techniques and enhancements for increasing time domain energy saving opportunities by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39A3BDED" w14:textId="77777777" w:rsidR="00DC21E2" w:rsidRPr="00A00CB5" w:rsidRDefault="00DC21E2" w:rsidP="00DC21E2">
            <w:pPr>
              <w:pStyle w:val="BodyText"/>
              <w:numPr>
                <w:ilvl w:val="0"/>
                <w:numId w:val="28"/>
              </w:numPr>
              <w:spacing w:after="0"/>
              <w:jc w:val="both"/>
              <w:rPr>
                <w:sz w:val="22"/>
                <w:szCs w:val="22"/>
                <w:lang w:eastAsia="zh-CN"/>
              </w:rPr>
            </w:pPr>
            <w:r w:rsidRPr="00A00CB5">
              <w:rPr>
                <w:sz w:val="22"/>
                <w:szCs w:val="22"/>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59BA013E"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4FCE80B0" w14:textId="77777777" w:rsidR="00DC21E2" w:rsidRPr="00A00CB5" w:rsidRDefault="00DC21E2" w:rsidP="00DC21E2">
            <w:pPr>
              <w:pStyle w:val="BodyText"/>
              <w:numPr>
                <w:ilvl w:val="0"/>
                <w:numId w:val="28"/>
              </w:numPr>
              <w:spacing w:after="0"/>
              <w:jc w:val="both"/>
              <w:rPr>
                <w:sz w:val="22"/>
                <w:szCs w:val="22"/>
                <w:lang w:eastAsia="zh-CN"/>
              </w:rPr>
            </w:pPr>
            <w:r w:rsidRPr="00A00CB5">
              <w:rPr>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402BBF9F" w14:textId="77777777" w:rsidR="00DC21E2" w:rsidRPr="00A00CB5" w:rsidRDefault="00DC21E2" w:rsidP="00DC21E2">
            <w:pPr>
              <w:pStyle w:val="BodyText"/>
              <w:numPr>
                <w:ilvl w:val="0"/>
                <w:numId w:val="28"/>
              </w:numPr>
              <w:spacing w:after="0"/>
              <w:jc w:val="both"/>
              <w:rPr>
                <w:sz w:val="22"/>
                <w:szCs w:val="22"/>
                <w:lang w:eastAsia="zh-CN"/>
              </w:rPr>
            </w:pPr>
            <w:r w:rsidRPr="00A00CB5">
              <w:rPr>
                <w:sz w:val="22"/>
                <w:szCs w:val="22"/>
                <w:lang w:eastAsia="zh-CN"/>
              </w:rPr>
              <w:t>semi-static and/or dynamic cell on/off in one or more granularity, e.g. /subframe/slot/symbol; some examples are:</w:t>
            </w:r>
          </w:p>
          <w:p w14:paraId="69630EE0"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 xml:space="preserve">Cell/network node activation request by the UE, for example using signal/channel from UE for </w:t>
            </w:r>
            <w:proofErr w:type="spellStart"/>
            <w:r w:rsidRPr="00A00CB5">
              <w:rPr>
                <w:sz w:val="22"/>
                <w:szCs w:val="22"/>
                <w:lang w:eastAsia="zh-CN"/>
              </w:rPr>
              <w:t>gNB’s</w:t>
            </w:r>
            <w:proofErr w:type="spellEnd"/>
            <w:r w:rsidRPr="00A00CB5">
              <w:rPr>
                <w:sz w:val="22"/>
                <w:szCs w:val="22"/>
                <w:lang w:eastAsia="zh-CN"/>
              </w:rPr>
              <w:t xml:space="preserve"> wake-up request</w:t>
            </w:r>
          </w:p>
          <w:p w14:paraId="183E9898"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enhancements to L1/L2 based mobility to efficiently enable a network node (e.g. TRP, repeater) on/off operation within a cell (within network energy saving SI scope)</w:t>
            </w:r>
          </w:p>
          <w:p w14:paraId="3470C44E" w14:textId="77777777" w:rsidR="00DC21E2" w:rsidRPr="00A00CB5" w:rsidRDefault="00DC21E2" w:rsidP="00DC21E2">
            <w:pPr>
              <w:pStyle w:val="BodyText"/>
              <w:numPr>
                <w:ilvl w:val="1"/>
                <w:numId w:val="19"/>
              </w:numPr>
              <w:spacing w:after="0"/>
              <w:jc w:val="both"/>
              <w:rPr>
                <w:sz w:val="22"/>
                <w:szCs w:val="22"/>
                <w:lang w:eastAsia="zh-CN"/>
              </w:rPr>
            </w:pPr>
            <w:proofErr w:type="spellStart"/>
            <w:r w:rsidRPr="00A00CB5">
              <w:rPr>
                <w:sz w:val="22"/>
                <w:szCs w:val="22"/>
                <w:lang w:eastAsia="zh-CN"/>
              </w:rPr>
              <w:t>signaling</w:t>
            </w:r>
            <w:proofErr w:type="spellEnd"/>
            <w:r w:rsidRPr="00A00CB5">
              <w:rPr>
                <w:sz w:val="22"/>
                <w:szCs w:val="22"/>
                <w:lang w:eastAsia="zh-CN"/>
              </w:rPr>
              <w:t xml:space="preserve"> enhancements for indication of semi-static and/or dynamic cell/subframe/slot/symbol on/off duration</w:t>
            </w:r>
          </w:p>
          <w:p w14:paraId="6527A9F1" w14:textId="77777777" w:rsidR="00DC21E2" w:rsidRPr="00A00CB5" w:rsidRDefault="00DC21E2" w:rsidP="00DC21E2">
            <w:pPr>
              <w:pStyle w:val="BodyText"/>
              <w:numPr>
                <w:ilvl w:val="0"/>
                <w:numId w:val="28"/>
              </w:numPr>
              <w:spacing w:after="0"/>
              <w:jc w:val="both"/>
              <w:rPr>
                <w:sz w:val="22"/>
                <w:szCs w:val="22"/>
                <w:lang w:eastAsia="zh-CN"/>
              </w:rPr>
            </w:pPr>
            <w:r w:rsidRPr="00A00CB5">
              <w:rPr>
                <w:sz w:val="22"/>
                <w:szCs w:val="22"/>
                <w:lang w:eastAsia="zh-CN"/>
              </w:rPr>
              <w:t xml:space="preserve">support of periodic and/or on-demand reference signal(s) from the </w:t>
            </w:r>
            <w:proofErr w:type="spellStart"/>
            <w:r w:rsidRPr="00A00CB5">
              <w:rPr>
                <w:sz w:val="22"/>
                <w:szCs w:val="22"/>
                <w:lang w:eastAsia="zh-CN"/>
              </w:rPr>
              <w:t>gNB</w:t>
            </w:r>
            <w:proofErr w:type="spellEnd"/>
            <w:r w:rsidRPr="00A00CB5">
              <w:rPr>
                <w:sz w:val="22"/>
                <w:szCs w:val="22"/>
                <w:lang w:eastAsia="zh-CN"/>
              </w:rPr>
              <w:t xml:space="preserve"> to aid discovery of a cell;</w:t>
            </w:r>
          </w:p>
          <w:p w14:paraId="3DAF78F0" w14:textId="77777777" w:rsidR="00DC21E2" w:rsidRPr="00A00CB5" w:rsidRDefault="00DC21E2" w:rsidP="00DC21E2">
            <w:pPr>
              <w:pStyle w:val="BodyText"/>
              <w:numPr>
                <w:ilvl w:val="0"/>
                <w:numId w:val="28"/>
              </w:numPr>
              <w:spacing w:after="0"/>
              <w:jc w:val="both"/>
              <w:rPr>
                <w:sz w:val="22"/>
                <w:szCs w:val="22"/>
                <w:lang w:eastAsia="zh-CN"/>
              </w:rPr>
            </w:pPr>
            <w:r w:rsidRPr="00A00CB5">
              <w:rPr>
                <w:sz w:val="22"/>
                <w:szCs w:val="22"/>
                <w:lang w:eastAsia="zh-CN"/>
              </w:rPr>
              <w:t>dynamic adaptation of UE C-DRX configurations in a UE-group or cell-specific manner</w:t>
            </w:r>
          </w:p>
          <w:p w14:paraId="0FBF68BB" w14:textId="77777777" w:rsidR="00DC21E2" w:rsidRPr="00A00CB5" w:rsidRDefault="00DC21E2" w:rsidP="00DC21E2">
            <w:pPr>
              <w:pStyle w:val="BodyText"/>
              <w:numPr>
                <w:ilvl w:val="0"/>
                <w:numId w:val="28"/>
              </w:numPr>
              <w:spacing w:after="0"/>
              <w:jc w:val="both"/>
              <w:rPr>
                <w:sz w:val="22"/>
                <w:szCs w:val="22"/>
                <w:lang w:eastAsia="zh-CN"/>
              </w:rPr>
            </w:pPr>
            <w:r w:rsidRPr="00A00CB5">
              <w:rPr>
                <w:sz w:val="22"/>
                <w:szCs w:val="22"/>
                <w:lang w:eastAsia="zh-CN"/>
              </w:rPr>
              <w:t>Mechanism to utilize potential energy saving states or sleep modes and the transition between states from leveraging cell on/off opportunities</w:t>
            </w:r>
          </w:p>
          <w:p w14:paraId="3D2183BC"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 xml:space="preserve">including studies of waking up </w:t>
            </w:r>
            <w:proofErr w:type="spellStart"/>
            <w:r w:rsidRPr="00A00CB5">
              <w:rPr>
                <w:sz w:val="22"/>
                <w:szCs w:val="22"/>
                <w:lang w:eastAsia="zh-CN"/>
              </w:rPr>
              <w:t>gNB</w:t>
            </w:r>
            <w:proofErr w:type="spellEnd"/>
            <w:r w:rsidRPr="00A00CB5">
              <w:rPr>
                <w:sz w:val="22"/>
                <w:szCs w:val="22"/>
                <w:lang w:eastAsia="zh-CN"/>
              </w:rPr>
              <w:t xml:space="preserve"> due to user traffic, or user density, or </w:t>
            </w:r>
            <w:proofErr w:type="spellStart"/>
            <w:r w:rsidRPr="00A00CB5">
              <w:rPr>
                <w:sz w:val="22"/>
                <w:szCs w:val="22"/>
                <w:lang w:eastAsia="zh-CN"/>
              </w:rPr>
              <w:t>gNB</w:t>
            </w:r>
            <w:proofErr w:type="spellEnd"/>
            <w:r w:rsidRPr="00A00CB5">
              <w:rPr>
                <w:sz w:val="22"/>
                <w:szCs w:val="22"/>
                <w:lang w:eastAsia="zh-CN"/>
              </w:rPr>
              <w:t xml:space="preserve"> receiving wake up signal</w:t>
            </w:r>
          </w:p>
          <w:p w14:paraId="49C786CF"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including technique to allow discovery and measurement of cells in sleep or dormant states</w:t>
            </w:r>
          </w:p>
          <w:p w14:paraId="068B7FEE" w14:textId="77777777" w:rsidR="00DC21E2" w:rsidRPr="00A00CB5" w:rsidRDefault="00DC21E2" w:rsidP="00DC21E2">
            <w:pPr>
              <w:pStyle w:val="BodyText"/>
              <w:numPr>
                <w:ilvl w:val="0"/>
                <w:numId w:val="28"/>
              </w:numPr>
              <w:spacing w:after="0"/>
              <w:jc w:val="both"/>
              <w:rPr>
                <w:sz w:val="22"/>
                <w:szCs w:val="22"/>
                <w:lang w:eastAsia="zh-CN"/>
              </w:rPr>
            </w:pPr>
            <w:r w:rsidRPr="00A00CB5">
              <w:rPr>
                <w:sz w:val="22"/>
                <w:szCs w:val="22"/>
                <w:lang w:eastAsia="zh-CN"/>
              </w:rPr>
              <w:t>UE assistant information facilitating BS time domain adaptation</w:t>
            </w:r>
          </w:p>
          <w:p w14:paraId="30B780F0" w14:textId="77777777" w:rsidR="00DC21E2" w:rsidRPr="00A00CB5" w:rsidRDefault="00DC21E2" w:rsidP="006A16CC">
            <w:pPr>
              <w:pStyle w:val="BodyText"/>
              <w:spacing w:after="0"/>
              <w:rPr>
                <w:sz w:val="22"/>
                <w:szCs w:val="22"/>
                <w:lang w:eastAsia="zh-CN"/>
              </w:rPr>
            </w:pPr>
            <w:r w:rsidRPr="00A00CB5">
              <w:rPr>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0ADA48DD" w14:textId="77777777" w:rsidR="00DC21E2" w:rsidRPr="00A00CB5" w:rsidRDefault="00DC21E2" w:rsidP="006A16CC">
            <w:pPr>
              <w:pStyle w:val="BodyText"/>
              <w:spacing w:after="0"/>
              <w:rPr>
                <w:rFonts w:eastAsia="Malgun Gothic"/>
                <w:sz w:val="22"/>
                <w:szCs w:val="22"/>
                <w:lang w:eastAsia="ko-KR"/>
              </w:rPr>
            </w:pPr>
          </w:p>
          <w:p w14:paraId="7329F94F"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2C4E404A" w14:textId="77777777" w:rsidR="00DC21E2" w:rsidRPr="00A00CB5" w:rsidRDefault="00DC21E2" w:rsidP="006A16CC">
            <w:pPr>
              <w:pStyle w:val="BodyText"/>
              <w:spacing w:after="0"/>
              <w:rPr>
                <w:sz w:val="22"/>
                <w:szCs w:val="22"/>
                <w:lang w:eastAsia="zh-CN"/>
              </w:rPr>
            </w:pPr>
            <w:r w:rsidRPr="00A00CB5">
              <w:rPr>
                <w:sz w:val="22"/>
                <w:szCs w:val="22"/>
                <w:lang w:eastAsia="zh-CN"/>
              </w:rPr>
              <w:t xml:space="preserve">Further study techniques and enhancements for frequency resource usage adaptation by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510522A2" w14:textId="77777777" w:rsidR="00DC21E2" w:rsidRPr="00A00CB5" w:rsidRDefault="00DC21E2" w:rsidP="00DC21E2">
            <w:pPr>
              <w:pStyle w:val="BodyText"/>
              <w:numPr>
                <w:ilvl w:val="0"/>
                <w:numId w:val="25"/>
              </w:numPr>
              <w:tabs>
                <w:tab w:val="left" w:pos="0"/>
              </w:tabs>
              <w:spacing w:after="0"/>
              <w:jc w:val="both"/>
              <w:rPr>
                <w:sz w:val="22"/>
                <w:szCs w:val="22"/>
                <w:lang w:eastAsia="zh-CN"/>
              </w:rPr>
            </w:pPr>
            <w:r w:rsidRPr="00A00CB5">
              <w:rPr>
                <w:sz w:val="22"/>
                <w:szCs w:val="22"/>
                <w:lang w:eastAsia="zh-CN"/>
              </w:rPr>
              <w:t>For operations with single-carrier or within a single CC</w:t>
            </w:r>
          </w:p>
          <w:p w14:paraId="4D0E9331" w14:textId="77777777" w:rsidR="00DC21E2" w:rsidRPr="00A00CB5" w:rsidRDefault="00DC21E2" w:rsidP="00DC21E2">
            <w:pPr>
              <w:pStyle w:val="BodyText"/>
              <w:numPr>
                <w:ilvl w:val="0"/>
                <w:numId w:val="26"/>
              </w:numPr>
              <w:spacing w:after="0"/>
              <w:jc w:val="both"/>
              <w:rPr>
                <w:sz w:val="22"/>
                <w:szCs w:val="22"/>
                <w:lang w:eastAsia="zh-CN"/>
              </w:rPr>
            </w:pPr>
            <w:r w:rsidRPr="00A00CB5">
              <w:rPr>
                <w:sz w:val="22"/>
                <w:szCs w:val="22"/>
                <w:lang w:eastAsia="zh-CN"/>
              </w:rPr>
              <w:t>Enhancements to dynamic bandwidth adaptation</w:t>
            </w:r>
          </w:p>
          <w:p w14:paraId="43319FAF" w14:textId="77777777" w:rsidR="00DC21E2" w:rsidRPr="00A00CB5" w:rsidRDefault="00DC21E2" w:rsidP="00DC21E2">
            <w:pPr>
              <w:pStyle w:val="BodyText"/>
              <w:numPr>
                <w:ilvl w:val="2"/>
                <w:numId w:val="19"/>
              </w:numPr>
              <w:spacing w:after="0"/>
              <w:jc w:val="both"/>
              <w:rPr>
                <w:sz w:val="22"/>
                <w:szCs w:val="22"/>
                <w:lang w:eastAsia="zh-CN"/>
              </w:rPr>
            </w:pPr>
            <w:r w:rsidRPr="00A00CB5">
              <w:rPr>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61C7D117" w14:textId="77777777" w:rsidR="00DC21E2" w:rsidRPr="00A00CB5" w:rsidRDefault="00DC21E2" w:rsidP="00DC21E2">
            <w:pPr>
              <w:pStyle w:val="BodyText"/>
              <w:numPr>
                <w:ilvl w:val="0"/>
                <w:numId w:val="26"/>
              </w:numPr>
              <w:spacing w:after="0"/>
              <w:jc w:val="both"/>
              <w:rPr>
                <w:sz w:val="22"/>
                <w:szCs w:val="22"/>
                <w:lang w:eastAsia="zh-CN"/>
              </w:rPr>
            </w:pPr>
            <w:r w:rsidRPr="00A00CB5">
              <w:rPr>
                <w:sz w:val="22"/>
                <w:szCs w:val="22"/>
                <w:lang w:eastAsia="zh-CN"/>
              </w:rPr>
              <w:t>supporting UE group-common BWP or cell-specific BWP or dedicated BWP for network energy savings, and related BWP switching mechanism</w:t>
            </w:r>
          </w:p>
          <w:p w14:paraId="49AD5B5D" w14:textId="77777777" w:rsidR="00DC21E2" w:rsidRPr="00A00CB5" w:rsidRDefault="00DC21E2" w:rsidP="00DC21E2">
            <w:pPr>
              <w:pStyle w:val="BodyText"/>
              <w:numPr>
                <w:ilvl w:val="0"/>
                <w:numId w:val="26"/>
              </w:numPr>
              <w:spacing w:after="0"/>
              <w:jc w:val="both"/>
              <w:rPr>
                <w:sz w:val="22"/>
                <w:szCs w:val="22"/>
                <w:lang w:eastAsia="zh-CN"/>
              </w:rPr>
            </w:pPr>
            <w:r w:rsidRPr="00A00CB5">
              <w:rPr>
                <w:sz w:val="22"/>
                <w:szCs w:val="22"/>
                <w:lang w:eastAsia="zh-CN"/>
              </w:rPr>
              <w:t>Enhancements for the case of frequent BWP switching such as resource configurations for SPS PDSCH and Type-2 CG PUSCH</w:t>
            </w:r>
          </w:p>
          <w:p w14:paraId="1A96C9DE" w14:textId="77777777" w:rsidR="00DC21E2" w:rsidRPr="00A00CB5" w:rsidRDefault="00DC21E2" w:rsidP="00DC21E2">
            <w:pPr>
              <w:pStyle w:val="BodyText"/>
              <w:numPr>
                <w:ilvl w:val="0"/>
                <w:numId w:val="25"/>
              </w:numPr>
              <w:tabs>
                <w:tab w:val="left" w:pos="0"/>
              </w:tabs>
              <w:spacing w:after="0"/>
              <w:jc w:val="both"/>
              <w:rPr>
                <w:sz w:val="22"/>
                <w:szCs w:val="22"/>
                <w:lang w:eastAsia="zh-CN"/>
              </w:rPr>
            </w:pPr>
            <w:r w:rsidRPr="00A00CB5">
              <w:rPr>
                <w:sz w:val="22"/>
                <w:szCs w:val="22"/>
                <w:lang w:eastAsia="zh-CN"/>
              </w:rPr>
              <w:t>For operation with multi-carrier</w:t>
            </w:r>
          </w:p>
          <w:p w14:paraId="25CAFD47" w14:textId="77777777" w:rsidR="00DC21E2" w:rsidRPr="00A00CB5" w:rsidRDefault="00DC21E2" w:rsidP="00DC21E2">
            <w:pPr>
              <w:pStyle w:val="BodyText"/>
              <w:numPr>
                <w:ilvl w:val="0"/>
                <w:numId w:val="27"/>
              </w:numPr>
              <w:spacing w:after="0"/>
              <w:jc w:val="both"/>
              <w:rPr>
                <w:sz w:val="22"/>
                <w:szCs w:val="22"/>
                <w:lang w:eastAsia="zh-CN"/>
              </w:rPr>
            </w:pPr>
            <w:r w:rsidRPr="00A00CB5">
              <w:rPr>
                <w:sz w:val="22"/>
                <w:szCs w:val="22"/>
                <w:lang w:eastAsia="zh-CN"/>
              </w:rPr>
              <w:t>enablement of reducing/adapting common channels/signals for some CC in multi-carrier operations</w:t>
            </w:r>
          </w:p>
          <w:p w14:paraId="77634609" w14:textId="77777777" w:rsidR="00DC21E2" w:rsidRPr="00A00CB5" w:rsidRDefault="00DC21E2" w:rsidP="00DC21E2">
            <w:pPr>
              <w:pStyle w:val="BodyText"/>
              <w:numPr>
                <w:ilvl w:val="2"/>
                <w:numId w:val="19"/>
              </w:numPr>
              <w:spacing w:after="0"/>
              <w:jc w:val="both"/>
              <w:rPr>
                <w:sz w:val="22"/>
                <w:szCs w:val="22"/>
                <w:lang w:eastAsia="zh-CN"/>
              </w:rPr>
            </w:pPr>
            <w:r w:rsidRPr="00A00CB5">
              <w:rPr>
                <w:sz w:val="22"/>
                <w:szCs w:val="22"/>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A00CB5">
              <w:rPr>
                <w:sz w:val="22"/>
                <w:szCs w:val="22"/>
                <w:lang w:eastAsia="zh-CN"/>
              </w:rPr>
              <w:t>SCell</w:t>
            </w:r>
            <w:proofErr w:type="spellEnd"/>
            <w:r w:rsidRPr="00A00CB5">
              <w:rPr>
                <w:sz w:val="22"/>
                <w:szCs w:val="22"/>
                <w:lang w:eastAsia="zh-CN"/>
              </w:rPr>
              <w:t xml:space="preserve"> activation procedure with potential RAN4 involvement</w:t>
            </w:r>
          </w:p>
          <w:p w14:paraId="3682BEC8" w14:textId="77777777" w:rsidR="00DC21E2" w:rsidRPr="00A00CB5" w:rsidRDefault="00DC21E2" w:rsidP="00DC21E2">
            <w:pPr>
              <w:pStyle w:val="BodyText"/>
              <w:numPr>
                <w:ilvl w:val="2"/>
                <w:numId w:val="19"/>
              </w:numPr>
              <w:spacing w:after="0"/>
              <w:jc w:val="both"/>
              <w:rPr>
                <w:sz w:val="22"/>
                <w:szCs w:val="22"/>
                <w:lang w:eastAsia="zh-CN"/>
              </w:rPr>
            </w:pPr>
            <w:r w:rsidRPr="00A00CB5">
              <w:rPr>
                <w:sz w:val="22"/>
                <w:szCs w:val="22"/>
                <w:lang w:eastAsia="zh-CN"/>
              </w:rPr>
              <w:t>including enablement of SIB-less operation for some CC in case of intra-band and inter-band CA.</w:t>
            </w:r>
          </w:p>
          <w:p w14:paraId="50DDCDB4" w14:textId="77777777" w:rsidR="00DC21E2" w:rsidRPr="00A00CB5" w:rsidRDefault="00DC21E2" w:rsidP="00DC21E2">
            <w:pPr>
              <w:pStyle w:val="BodyText"/>
              <w:numPr>
                <w:ilvl w:val="2"/>
                <w:numId w:val="19"/>
              </w:numPr>
              <w:spacing w:after="0"/>
              <w:jc w:val="both"/>
              <w:rPr>
                <w:sz w:val="22"/>
                <w:szCs w:val="22"/>
                <w:lang w:eastAsia="zh-CN"/>
              </w:rPr>
            </w:pPr>
            <w:r w:rsidRPr="00A00CB5">
              <w:rPr>
                <w:sz w:val="22"/>
                <w:szCs w:val="22"/>
                <w:lang w:eastAsia="zh-CN"/>
              </w:rPr>
              <w:t xml:space="preserve">Reducing/adapting </w:t>
            </w:r>
            <w:proofErr w:type="spellStart"/>
            <w:r w:rsidRPr="00A00CB5">
              <w:rPr>
                <w:sz w:val="22"/>
                <w:szCs w:val="22"/>
                <w:lang w:eastAsia="zh-CN"/>
              </w:rPr>
              <w:t>gNB’s</w:t>
            </w:r>
            <w:proofErr w:type="spellEnd"/>
            <w:r w:rsidRPr="00A00CB5">
              <w:rPr>
                <w:sz w:val="22"/>
                <w:szCs w:val="22"/>
                <w:lang w:eastAsia="zh-CN"/>
              </w:rPr>
              <w:t xml:space="preserve"> transmission/reception of other common channels/signals (than SSB) and TRS for some CC in multi-carrier operations</w:t>
            </w:r>
          </w:p>
          <w:p w14:paraId="6829646E" w14:textId="77777777" w:rsidR="00DC21E2" w:rsidRPr="00A00CB5" w:rsidRDefault="00DC21E2" w:rsidP="00DC21E2">
            <w:pPr>
              <w:pStyle w:val="BodyText"/>
              <w:numPr>
                <w:ilvl w:val="0"/>
                <w:numId w:val="27"/>
              </w:numPr>
              <w:spacing w:after="0"/>
              <w:jc w:val="both"/>
              <w:rPr>
                <w:sz w:val="22"/>
                <w:szCs w:val="22"/>
                <w:lang w:eastAsia="zh-CN"/>
              </w:rPr>
            </w:pPr>
            <w:r w:rsidRPr="00A00CB5">
              <w:rPr>
                <w:sz w:val="22"/>
                <w:szCs w:val="22"/>
                <w:lang w:eastAsia="zh-CN"/>
              </w:rPr>
              <w:t xml:space="preserve">enhancements on </w:t>
            </w:r>
            <w:proofErr w:type="spellStart"/>
            <w:r w:rsidRPr="00A00CB5">
              <w:rPr>
                <w:sz w:val="22"/>
                <w:szCs w:val="22"/>
                <w:lang w:eastAsia="zh-CN"/>
              </w:rPr>
              <w:t>Scell</w:t>
            </w:r>
            <w:proofErr w:type="spellEnd"/>
            <w:r w:rsidRPr="00A00CB5">
              <w:rPr>
                <w:sz w:val="22"/>
                <w:szCs w:val="22"/>
                <w:lang w:eastAsia="zh-CN"/>
              </w:rPr>
              <w:t xml:space="preserve"> activation and deactivation, enhancements on </w:t>
            </w:r>
            <w:proofErr w:type="spellStart"/>
            <w:r w:rsidRPr="00A00CB5">
              <w:rPr>
                <w:sz w:val="22"/>
                <w:szCs w:val="22"/>
                <w:lang w:eastAsia="zh-CN"/>
              </w:rPr>
              <w:t>Scell</w:t>
            </w:r>
            <w:proofErr w:type="spellEnd"/>
            <w:r w:rsidRPr="00A00CB5">
              <w:rPr>
                <w:sz w:val="22"/>
                <w:szCs w:val="22"/>
                <w:lang w:eastAsia="zh-CN"/>
              </w:rPr>
              <w:t xml:space="preserve"> dormancy and dynamic </w:t>
            </w:r>
            <w:proofErr w:type="spellStart"/>
            <w:r w:rsidRPr="00A00CB5">
              <w:rPr>
                <w:sz w:val="22"/>
                <w:szCs w:val="22"/>
                <w:lang w:eastAsia="zh-CN"/>
              </w:rPr>
              <w:t>Pcell</w:t>
            </w:r>
            <w:proofErr w:type="spellEnd"/>
            <w:r w:rsidRPr="00A00CB5">
              <w:rPr>
                <w:sz w:val="22"/>
                <w:szCs w:val="22"/>
                <w:lang w:eastAsia="zh-CN"/>
              </w:rPr>
              <w:t xml:space="preserve"> switching</w:t>
            </w:r>
          </w:p>
          <w:p w14:paraId="16FEBB56" w14:textId="77777777" w:rsidR="00DC21E2" w:rsidRPr="00A00CB5" w:rsidRDefault="00DC21E2" w:rsidP="00DC21E2">
            <w:pPr>
              <w:pStyle w:val="BodyText"/>
              <w:numPr>
                <w:ilvl w:val="2"/>
                <w:numId w:val="19"/>
              </w:numPr>
              <w:spacing w:after="0"/>
              <w:jc w:val="both"/>
              <w:rPr>
                <w:sz w:val="22"/>
                <w:szCs w:val="22"/>
                <w:lang w:eastAsia="zh-CN"/>
              </w:rPr>
            </w:pPr>
            <w:r w:rsidRPr="00A00CB5">
              <w:rPr>
                <w:sz w:val="22"/>
                <w:szCs w:val="22"/>
                <w:lang w:eastAsia="zh-CN"/>
              </w:rPr>
              <w:t xml:space="preserve">including triggering conditions and methods for </w:t>
            </w:r>
            <w:proofErr w:type="spellStart"/>
            <w:r w:rsidRPr="00A00CB5">
              <w:rPr>
                <w:sz w:val="22"/>
                <w:szCs w:val="22"/>
                <w:lang w:eastAsia="zh-CN"/>
              </w:rPr>
              <w:t>signaling</w:t>
            </w:r>
            <w:proofErr w:type="spellEnd"/>
            <w:r w:rsidRPr="00A00CB5">
              <w:rPr>
                <w:sz w:val="22"/>
                <w:szCs w:val="22"/>
                <w:lang w:eastAsia="zh-CN"/>
              </w:rPr>
              <w:t xml:space="preserve"> activation/deactivation</w:t>
            </w:r>
          </w:p>
          <w:p w14:paraId="456590E2" w14:textId="77777777" w:rsidR="00DC21E2" w:rsidRPr="00A00CB5" w:rsidRDefault="00DC21E2" w:rsidP="00DC21E2">
            <w:pPr>
              <w:pStyle w:val="BodyText"/>
              <w:numPr>
                <w:ilvl w:val="2"/>
                <w:numId w:val="19"/>
              </w:numPr>
              <w:spacing w:after="0"/>
              <w:jc w:val="both"/>
              <w:rPr>
                <w:sz w:val="22"/>
                <w:szCs w:val="22"/>
                <w:lang w:eastAsia="zh-CN"/>
              </w:rPr>
            </w:pPr>
            <w:r w:rsidRPr="00A00CB5">
              <w:rPr>
                <w:sz w:val="22"/>
                <w:szCs w:val="22"/>
                <w:lang w:eastAsia="zh-CN"/>
              </w:rPr>
              <w:t xml:space="preserve">including UE group common dynamic </w:t>
            </w:r>
            <w:proofErr w:type="spellStart"/>
            <w:r w:rsidRPr="00A00CB5">
              <w:rPr>
                <w:sz w:val="22"/>
                <w:szCs w:val="22"/>
                <w:lang w:eastAsia="zh-CN"/>
              </w:rPr>
              <w:t>Pcell</w:t>
            </w:r>
            <w:proofErr w:type="spellEnd"/>
            <w:r w:rsidRPr="00A00CB5">
              <w:rPr>
                <w:sz w:val="22"/>
                <w:szCs w:val="22"/>
                <w:lang w:eastAsia="zh-CN"/>
              </w:rPr>
              <w:t xml:space="preserve"> switching</w:t>
            </w:r>
          </w:p>
          <w:p w14:paraId="6474023E" w14:textId="77777777" w:rsidR="00DC21E2" w:rsidRPr="00A00CB5" w:rsidRDefault="00DC21E2" w:rsidP="006A16CC">
            <w:pPr>
              <w:pStyle w:val="BodyText"/>
              <w:spacing w:after="0"/>
              <w:rPr>
                <w:rFonts w:eastAsia="Malgun Gothic"/>
                <w:sz w:val="22"/>
                <w:szCs w:val="22"/>
                <w:lang w:eastAsia="ko-KR"/>
              </w:rPr>
            </w:pPr>
          </w:p>
          <w:p w14:paraId="5187040D"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43B34668" w14:textId="77777777" w:rsidR="00DC21E2" w:rsidRPr="00A00CB5" w:rsidRDefault="00DC21E2" w:rsidP="006A16CC">
            <w:pPr>
              <w:pStyle w:val="BodyText"/>
              <w:spacing w:after="0"/>
              <w:rPr>
                <w:sz w:val="22"/>
                <w:szCs w:val="22"/>
                <w:lang w:eastAsia="zh-CN"/>
              </w:rPr>
            </w:pPr>
            <w:r w:rsidRPr="00A00CB5">
              <w:rPr>
                <w:sz w:val="22"/>
                <w:szCs w:val="22"/>
                <w:lang w:eastAsia="zh-CN"/>
              </w:rPr>
              <w:t xml:space="preserve">Further study techniques and enhancements for the adaptation of number of spatial elements of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4FA0DBE5" w14:textId="77777777" w:rsidR="00DC21E2" w:rsidRPr="00A00CB5" w:rsidRDefault="00DC21E2" w:rsidP="00DC21E2">
            <w:pPr>
              <w:pStyle w:val="BodyText"/>
              <w:numPr>
                <w:ilvl w:val="0"/>
                <w:numId w:val="24"/>
              </w:numPr>
              <w:spacing w:after="0"/>
              <w:jc w:val="both"/>
              <w:rPr>
                <w:sz w:val="22"/>
                <w:szCs w:val="22"/>
                <w:lang w:eastAsia="zh-CN"/>
              </w:rPr>
            </w:pPr>
            <w:r w:rsidRPr="00A00CB5">
              <w:rPr>
                <w:sz w:val="22"/>
                <w:szCs w:val="22"/>
                <w:lang w:eastAsia="zh-CN"/>
              </w:rPr>
              <w:t xml:space="preserve">Note: spatial elements may include antenna element(s), </w:t>
            </w:r>
            <w:proofErr w:type="spellStart"/>
            <w:r w:rsidRPr="00A00CB5">
              <w:rPr>
                <w:sz w:val="22"/>
                <w:szCs w:val="22"/>
                <w:lang w:eastAsia="zh-CN"/>
              </w:rPr>
              <w:t>TxRU</w:t>
            </w:r>
            <w:proofErr w:type="spellEnd"/>
            <w:r w:rsidRPr="00A00CB5">
              <w:rPr>
                <w:sz w:val="22"/>
                <w:szCs w:val="22"/>
                <w:lang w:eastAsia="zh-CN"/>
              </w:rPr>
              <w:t xml:space="preserve">(s) (with sub-array/full-connection), antenna panel(s), </w:t>
            </w:r>
            <w:proofErr w:type="spellStart"/>
            <w:r w:rsidRPr="00A00CB5">
              <w:rPr>
                <w:sz w:val="22"/>
                <w:szCs w:val="22"/>
                <w:lang w:eastAsia="zh-CN"/>
              </w:rPr>
              <w:t>TRxP</w:t>
            </w:r>
            <w:proofErr w:type="spellEnd"/>
            <w:r w:rsidRPr="00A00CB5">
              <w:rPr>
                <w:sz w:val="22"/>
                <w:szCs w:val="22"/>
                <w:lang w:eastAsia="zh-CN"/>
              </w:rPr>
              <w:t>(s) (co-located or geographically separated from each other), logical antenna port(s) (corresponding to specific signals and channels)</w:t>
            </w:r>
          </w:p>
          <w:p w14:paraId="6920D168" w14:textId="77777777" w:rsidR="00DC21E2" w:rsidRPr="00A00CB5" w:rsidRDefault="00DC21E2" w:rsidP="00DC21E2">
            <w:pPr>
              <w:pStyle w:val="BodyText"/>
              <w:numPr>
                <w:ilvl w:val="0"/>
                <w:numId w:val="24"/>
              </w:numPr>
              <w:spacing w:after="0"/>
              <w:jc w:val="both"/>
              <w:rPr>
                <w:sz w:val="22"/>
                <w:szCs w:val="22"/>
                <w:lang w:eastAsia="zh-CN"/>
              </w:rPr>
            </w:pPr>
            <w:r w:rsidRPr="00A00CB5">
              <w:rPr>
                <w:sz w:val="22"/>
                <w:szCs w:val="22"/>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2B0E6E3B" w14:textId="77777777" w:rsidR="00DC21E2" w:rsidRPr="00A00CB5" w:rsidRDefault="00DC21E2" w:rsidP="00DC21E2">
            <w:pPr>
              <w:pStyle w:val="BodyText"/>
              <w:numPr>
                <w:ilvl w:val="0"/>
                <w:numId w:val="24"/>
              </w:numPr>
              <w:spacing w:after="0"/>
              <w:jc w:val="both"/>
              <w:rPr>
                <w:sz w:val="22"/>
                <w:szCs w:val="22"/>
                <w:lang w:eastAsia="zh-CN"/>
              </w:rPr>
            </w:pPr>
            <w:r w:rsidRPr="00A00CB5">
              <w:rPr>
                <w:sz w:val="22"/>
                <w:szCs w:val="22"/>
                <w:lang w:eastAsia="zh-CN"/>
              </w:rPr>
              <w:t>feedback/assistance information from the UE required for support dynamic spatial element adaptation</w:t>
            </w:r>
          </w:p>
          <w:p w14:paraId="63A7930A"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for example, CSI measurement and reports, SR, etc</w:t>
            </w:r>
          </w:p>
          <w:p w14:paraId="2EC0DD05" w14:textId="77777777" w:rsidR="00DC21E2" w:rsidRPr="00A00CB5" w:rsidRDefault="00DC21E2" w:rsidP="00DC21E2">
            <w:pPr>
              <w:pStyle w:val="BodyText"/>
              <w:numPr>
                <w:ilvl w:val="0"/>
                <w:numId w:val="24"/>
              </w:numPr>
              <w:spacing w:after="0"/>
              <w:jc w:val="both"/>
              <w:rPr>
                <w:sz w:val="22"/>
                <w:szCs w:val="22"/>
                <w:lang w:eastAsia="zh-CN"/>
              </w:rPr>
            </w:pPr>
            <w:proofErr w:type="spellStart"/>
            <w:r w:rsidRPr="00A00CB5">
              <w:rPr>
                <w:sz w:val="22"/>
                <w:szCs w:val="22"/>
                <w:lang w:eastAsia="zh-CN"/>
              </w:rPr>
              <w:t>signaling</w:t>
            </w:r>
            <w:proofErr w:type="spellEnd"/>
            <w:r w:rsidRPr="00A00CB5">
              <w:rPr>
                <w:sz w:val="22"/>
                <w:szCs w:val="22"/>
                <w:lang w:eastAsia="zh-CN"/>
              </w:rPr>
              <w:t xml:space="preserve"> methods, including reduced </w:t>
            </w:r>
            <w:proofErr w:type="spellStart"/>
            <w:r w:rsidRPr="00A00CB5">
              <w:rPr>
                <w:sz w:val="22"/>
                <w:szCs w:val="22"/>
                <w:lang w:eastAsia="zh-CN"/>
              </w:rPr>
              <w:t>signaling</w:t>
            </w:r>
            <w:proofErr w:type="spellEnd"/>
            <w:r w:rsidRPr="00A00CB5">
              <w:rPr>
                <w:sz w:val="22"/>
                <w:szCs w:val="22"/>
                <w:lang w:eastAsia="zh-CN"/>
              </w:rPr>
              <w:t>, for enabling dynamic spatial element adaptation</w:t>
            </w:r>
          </w:p>
          <w:p w14:paraId="37EBE25B" w14:textId="77777777" w:rsidR="00DC21E2" w:rsidRPr="00A00CB5" w:rsidRDefault="00DC21E2" w:rsidP="00DC21E2">
            <w:pPr>
              <w:pStyle w:val="BodyText"/>
              <w:numPr>
                <w:ilvl w:val="1"/>
                <w:numId w:val="24"/>
              </w:numPr>
              <w:spacing w:after="0"/>
              <w:jc w:val="both"/>
              <w:rPr>
                <w:sz w:val="22"/>
                <w:szCs w:val="22"/>
                <w:lang w:eastAsia="zh-CN"/>
              </w:rPr>
            </w:pPr>
            <w:r w:rsidRPr="00A00CB5">
              <w:rPr>
                <w:sz w:val="22"/>
                <w:szCs w:val="22"/>
                <w:lang w:eastAsia="zh-CN"/>
              </w:rPr>
              <w:t xml:space="preserve">for example, group-common L1 </w:t>
            </w:r>
            <w:proofErr w:type="spellStart"/>
            <w:r w:rsidRPr="00A00CB5">
              <w:rPr>
                <w:sz w:val="22"/>
                <w:szCs w:val="22"/>
                <w:lang w:eastAsia="zh-CN"/>
              </w:rPr>
              <w:t>signaling</w:t>
            </w:r>
            <w:proofErr w:type="spellEnd"/>
            <w:r w:rsidRPr="00A00CB5">
              <w:rPr>
                <w:sz w:val="22"/>
                <w:szCs w:val="22"/>
                <w:lang w:eastAsia="zh-CN"/>
              </w:rPr>
              <w:t xml:space="preserve">, broadcast </w:t>
            </w:r>
            <w:proofErr w:type="spellStart"/>
            <w:r w:rsidRPr="00A00CB5">
              <w:rPr>
                <w:sz w:val="22"/>
                <w:szCs w:val="22"/>
                <w:lang w:eastAsia="zh-CN"/>
              </w:rPr>
              <w:t>signaling</w:t>
            </w:r>
            <w:proofErr w:type="spellEnd"/>
            <w:r w:rsidRPr="00A00CB5">
              <w:rPr>
                <w:sz w:val="22"/>
                <w:szCs w:val="22"/>
                <w:lang w:eastAsia="zh-CN"/>
              </w:rPr>
              <w:t>, MAC CE, etc.</w:t>
            </w:r>
          </w:p>
          <w:p w14:paraId="6F579938" w14:textId="77777777" w:rsidR="00DC21E2" w:rsidRPr="00A00CB5" w:rsidRDefault="00DC21E2" w:rsidP="00DC21E2">
            <w:pPr>
              <w:pStyle w:val="BodyText"/>
              <w:numPr>
                <w:ilvl w:val="0"/>
                <w:numId w:val="24"/>
              </w:numPr>
              <w:spacing w:after="0"/>
              <w:jc w:val="both"/>
              <w:rPr>
                <w:sz w:val="22"/>
                <w:szCs w:val="22"/>
                <w:lang w:eastAsia="zh-CN"/>
              </w:rPr>
            </w:pPr>
            <w:r w:rsidRPr="00A00CB5">
              <w:rPr>
                <w:sz w:val="22"/>
                <w:szCs w:val="22"/>
                <w:lang w:eastAsia="zh-CN"/>
              </w:rPr>
              <w:t xml:space="preserve">dynamic </w:t>
            </w:r>
            <w:proofErr w:type="spellStart"/>
            <w:r w:rsidRPr="00A00CB5">
              <w:rPr>
                <w:sz w:val="22"/>
                <w:szCs w:val="22"/>
                <w:lang w:eastAsia="zh-CN"/>
              </w:rPr>
              <w:t>TRxP</w:t>
            </w:r>
            <w:proofErr w:type="spellEnd"/>
            <w:r w:rsidRPr="00A00CB5">
              <w:rPr>
                <w:sz w:val="22"/>
                <w:szCs w:val="22"/>
                <w:lang w:eastAsia="zh-CN"/>
              </w:rPr>
              <w:t xml:space="preserve"> adaptation;</w:t>
            </w:r>
          </w:p>
          <w:p w14:paraId="0E9DE339"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 xml:space="preserve">study of triggering on/off conditions for </w:t>
            </w:r>
            <w:proofErr w:type="spellStart"/>
            <w:r w:rsidRPr="00A00CB5">
              <w:rPr>
                <w:sz w:val="22"/>
                <w:szCs w:val="22"/>
                <w:lang w:eastAsia="zh-CN"/>
              </w:rPr>
              <w:t>TRxP</w:t>
            </w:r>
            <w:proofErr w:type="spellEnd"/>
            <w:r w:rsidRPr="00A00CB5">
              <w:rPr>
                <w:sz w:val="22"/>
                <w:szCs w:val="22"/>
                <w:lang w:eastAsia="zh-CN"/>
              </w:rPr>
              <w:t>(s)</w:t>
            </w:r>
          </w:p>
          <w:p w14:paraId="5A22A825" w14:textId="77777777" w:rsidR="00DC21E2" w:rsidRPr="00A00CB5" w:rsidRDefault="00DC21E2" w:rsidP="00DC21E2">
            <w:pPr>
              <w:pStyle w:val="BodyText"/>
              <w:numPr>
                <w:ilvl w:val="2"/>
                <w:numId w:val="19"/>
              </w:numPr>
              <w:spacing w:after="0"/>
              <w:jc w:val="both"/>
              <w:rPr>
                <w:sz w:val="22"/>
                <w:szCs w:val="22"/>
                <w:lang w:eastAsia="zh-CN"/>
              </w:rPr>
            </w:pPr>
            <w:r w:rsidRPr="00A00CB5">
              <w:rPr>
                <w:sz w:val="22"/>
                <w:szCs w:val="22"/>
                <w:lang w:eastAsia="zh-CN"/>
              </w:rPr>
              <w:t>note this may not have specification impact and could potentially be up to network implementation.</w:t>
            </w:r>
          </w:p>
          <w:p w14:paraId="7E99743F"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study of SSB, PL-RS, TRS, and CSI-RS re-configuration and its impact to initial access procedure, synchronization and measurements performed by the idle/inactive/connected UE</w:t>
            </w:r>
          </w:p>
          <w:p w14:paraId="600D88CD" w14:textId="77777777" w:rsidR="00DC21E2" w:rsidRPr="00A00CB5" w:rsidRDefault="00DC21E2" w:rsidP="00DC21E2">
            <w:pPr>
              <w:pStyle w:val="BodyText"/>
              <w:numPr>
                <w:ilvl w:val="0"/>
                <w:numId w:val="24"/>
              </w:numPr>
              <w:spacing w:after="0"/>
              <w:jc w:val="both"/>
              <w:rPr>
                <w:sz w:val="22"/>
                <w:szCs w:val="22"/>
                <w:lang w:eastAsia="zh-CN"/>
              </w:rPr>
            </w:pPr>
            <w:r w:rsidRPr="00A00CB5">
              <w:rPr>
                <w:sz w:val="22"/>
                <w:szCs w:val="22"/>
                <w:lang w:eastAsia="zh-CN"/>
              </w:rPr>
              <w:t>dynamic logical port adaptation and efficient port reconfigurations</w:t>
            </w:r>
          </w:p>
          <w:p w14:paraId="0245FA51"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 xml:space="preserve">study details of </w:t>
            </w:r>
            <w:proofErr w:type="spellStart"/>
            <w:r w:rsidRPr="00A00CB5">
              <w:rPr>
                <w:sz w:val="22"/>
                <w:szCs w:val="22"/>
                <w:lang w:eastAsia="zh-CN"/>
              </w:rPr>
              <w:t>signaling</w:t>
            </w:r>
            <w:proofErr w:type="spellEnd"/>
            <w:r w:rsidRPr="00A00CB5">
              <w:rPr>
                <w:sz w:val="22"/>
                <w:szCs w:val="22"/>
                <w:lang w:eastAsia="zh-CN"/>
              </w:rPr>
              <w:t xml:space="preserve"> the port (e.g. NZP CSI-RS ports) (if required to be known by the UE)</w:t>
            </w:r>
          </w:p>
          <w:p w14:paraId="51A0A0BC"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 xml:space="preserve">study dynamic adaptation (including activation/deactivation) of CSI measurement or report configuration for port adaptation  </w:t>
            </w:r>
          </w:p>
          <w:p w14:paraId="1A4325B1" w14:textId="77777777" w:rsidR="00DC21E2" w:rsidRPr="00A00CB5" w:rsidRDefault="00DC21E2" w:rsidP="00DC21E2">
            <w:pPr>
              <w:pStyle w:val="BodyText"/>
              <w:numPr>
                <w:ilvl w:val="0"/>
                <w:numId w:val="24"/>
              </w:numPr>
              <w:spacing w:after="0"/>
              <w:jc w:val="both"/>
              <w:rPr>
                <w:sz w:val="22"/>
                <w:szCs w:val="22"/>
                <w:lang w:eastAsia="zh-CN"/>
              </w:rPr>
            </w:pPr>
            <w:r w:rsidRPr="00A00CB5">
              <w:rPr>
                <w:sz w:val="22"/>
                <w:szCs w:val="22"/>
                <w:lang w:eastAsia="zh-CN"/>
              </w:rPr>
              <w:t>Joint adaptation of spatial-domain, frequency-domain and/or power-domain configurations to avoid coverage loss</w:t>
            </w:r>
          </w:p>
          <w:p w14:paraId="1D09B62B" w14:textId="77777777" w:rsidR="00DC21E2" w:rsidRPr="00A00CB5" w:rsidRDefault="00DC21E2" w:rsidP="00DC21E2">
            <w:pPr>
              <w:pStyle w:val="BodyText"/>
              <w:numPr>
                <w:ilvl w:val="0"/>
                <w:numId w:val="24"/>
              </w:numPr>
              <w:spacing w:after="0"/>
              <w:jc w:val="both"/>
              <w:rPr>
                <w:sz w:val="22"/>
                <w:szCs w:val="22"/>
                <w:lang w:eastAsia="zh-CN"/>
              </w:rPr>
            </w:pPr>
            <w:r w:rsidRPr="00A00CB5">
              <w:rPr>
                <w:sz w:val="22"/>
                <w:szCs w:val="22"/>
                <w:lang w:eastAsia="zh-CN"/>
              </w:rPr>
              <w:t xml:space="preserve">grouping of UEs to reduce transmission and reception footprint at the </w:t>
            </w:r>
            <w:proofErr w:type="spellStart"/>
            <w:r w:rsidRPr="00A00CB5">
              <w:rPr>
                <w:sz w:val="22"/>
                <w:szCs w:val="22"/>
                <w:lang w:eastAsia="zh-CN"/>
              </w:rPr>
              <w:t>gNB</w:t>
            </w:r>
            <w:proofErr w:type="spellEnd"/>
            <w:r w:rsidRPr="00A00CB5">
              <w:rPr>
                <w:sz w:val="22"/>
                <w:szCs w:val="22"/>
                <w:lang w:eastAsia="zh-CN"/>
              </w:rPr>
              <w:t>; including but not limited to the following</w:t>
            </w:r>
          </w:p>
          <w:p w14:paraId="189E524F"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grouping of users in spatial domain</w:t>
            </w:r>
          </w:p>
          <w:p w14:paraId="0CC86D81" w14:textId="77777777" w:rsidR="00DC21E2" w:rsidRPr="00A00CB5" w:rsidRDefault="00DC21E2" w:rsidP="006A16CC">
            <w:pPr>
              <w:pStyle w:val="BodyText"/>
              <w:spacing w:after="0"/>
              <w:rPr>
                <w:rFonts w:eastAsia="Malgun Gothic"/>
                <w:sz w:val="22"/>
                <w:szCs w:val="22"/>
                <w:lang w:eastAsia="ko-KR"/>
              </w:rPr>
            </w:pPr>
          </w:p>
          <w:p w14:paraId="001DA850"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0CCEAC41" w14:textId="77777777" w:rsidR="00DC21E2" w:rsidRPr="00A00CB5" w:rsidRDefault="00DC21E2" w:rsidP="006A16CC">
            <w:pPr>
              <w:pStyle w:val="BodyText"/>
              <w:spacing w:after="0"/>
              <w:rPr>
                <w:sz w:val="22"/>
                <w:szCs w:val="22"/>
                <w:lang w:eastAsia="zh-CN"/>
              </w:rPr>
            </w:pPr>
            <w:r w:rsidRPr="00A00CB5">
              <w:rPr>
                <w:sz w:val="22"/>
                <w:szCs w:val="22"/>
                <w:lang w:eastAsia="zh-CN"/>
              </w:rPr>
              <w:t>Further study the necessity of RAN1 change for</w:t>
            </w:r>
            <w:r w:rsidRPr="00A00CB5">
              <w:rPr>
                <w:rFonts w:eastAsia="DengXian"/>
                <w:sz w:val="22"/>
                <w:szCs w:val="22"/>
                <w:lang w:eastAsia="zh-CN"/>
              </w:rPr>
              <w:t xml:space="preserve"> </w:t>
            </w:r>
            <w:r w:rsidRPr="00A00CB5">
              <w:rPr>
                <w:sz w:val="22"/>
                <w:szCs w:val="22"/>
                <w:lang w:eastAsia="zh-CN"/>
              </w:rPr>
              <w:t xml:space="preserve">techniques and enhancements for adaptation of transmission power/processing and/or reception processing of signals/channels by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6FB2ED03" w14:textId="77777777" w:rsidR="00DC21E2" w:rsidRPr="00A00CB5" w:rsidRDefault="00DC21E2" w:rsidP="00DC21E2">
            <w:pPr>
              <w:pStyle w:val="BodyText"/>
              <w:numPr>
                <w:ilvl w:val="0"/>
                <w:numId w:val="29"/>
              </w:numPr>
              <w:spacing w:after="0"/>
              <w:jc w:val="both"/>
              <w:rPr>
                <w:sz w:val="22"/>
                <w:szCs w:val="22"/>
                <w:lang w:eastAsia="zh-CN"/>
              </w:rPr>
            </w:pPr>
            <w:r w:rsidRPr="00A00CB5">
              <w:rPr>
                <w:sz w:val="22"/>
                <w:szCs w:val="22"/>
                <w:lang w:eastAsia="zh-CN"/>
              </w:rPr>
              <w:t>dynamic adjustment of transmission power</w:t>
            </w:r>
          </w:p>
          <w:p w14:paraId="3E3B8B89"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0D64D047"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studying potential UE feedback/assistance information for adjustment of transmission power</w:t>
            </w:r>
          </w:p>
          <w:p w14:paraId="6F96EE89"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studying PA efficiency improvements to maintain transmission quality (e.g., EVM) when operating at higher efficiency, potentially with RAN4 involvement</w:t>
            </w:r>
          </w:p>
          <w:p w14:paraId="0C49E732"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studying geographical area/user density to adjust the transmission power</w:t>
            </w:r>
          </w:p>
          <w:p w14:paraId="0A373286" w14:textId="77777777" w:rsidR="00DC21E2" w:rsidRPr="00A00CB5" w:rsidRDefault="00DC21E2" w:rsidP="00DC21E2">
            <w:pPr>
              <w:pStyle w:val="BodyText"/>
              <w:numPr>
                <w:ilvl w:val="0"/>
                <w:numId w:val="29"/>
              </w:numPr>
              <w:spacing w:after="0"/>
              <w:jc w:val="both"/>
              <w:rPr>
                <w:sz w:val="22"/>
                <w:szCs w:val="22"/>
                <w:lang w:eastAsia="zh-CN"/>
              </w:rPr>
            </w:pPr>
            <w:r w:rsidRPr="00A00CB5">
              <w:rPr>
                <w:sz w:val="22"/>
                <w:szCs w:val="22"/>
                <w:lang w:eastAsia="zh-CN"/>
              </w:rPr>
              <w:t xml:space="preserve">adaptation of </w:t>
            </w:r>
            <w:proofErr w:type="spellStart"/>
            <w:r w:rsidRPr="00A00CB5">
              <w:rPr>
                <w:sz w:val="22"/>
                <w:szCs w:val="22"/>
                <w:lang w:eastAsia="zh-CN"/>
              </w:rPr>
              <w:t>gNB</w:t>
            </w:r>
            <w:proofErr w:type="spellEnd"/>
            <w:r w:rsidRPr="00A00CB5">
              <w:rPr>
                <w:sz w:val="22"/>
                <w:szCs w:val="22"/>
                <w:lang w:eastAsia="zh-CN"/>
              </w:rPr>
              <w:t xml:space="preserve"> transceiver algorithms and processes to improve power efficiency: </w:t>
            </w:r>
          </w:p>
          <w:p w14:paraId="0299EB7E"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including techniques aided by UE, e.g., utilizing legacy or enhanced feedback mechanism;</w:t>
            </w:r>
          </w:p>
          <w:p w14:paraId="65EBE5B6"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for example, adaptation of digital pre-distortion (DPD), use of digital post distortion (for improving power efficiency) by the UE, adaptation to transceiver filtering operation</w:t>
            </w:r>
          </w:p>
          <w:p w14:paraId="25D86604"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impact to UE implementation and power consumption should be considered</w:t>
            </w:r>
          </w:p>
          <w:p w14:paraId="79CE6B56" w14:textId="77777777" w:rsidR="00DC21E2" w:rsidRPr="00A00CB5" w:rsidRDefault="00DC21E2" w:rsidP="00DC21E2">
            <w:pPr>
              <w:pStyle w:val="BodyText"/>
              <w:numPr>
                <w:ilvl w:val="0"/>
                <w:numId w:val="29"/>
              </w:numPr>
              <w:spacing w:after="0"/>
              <w:jc w:val="both"/>
              <w:rPr>
                <w:sz w:val="22"/>
                <w:szCs w:val="22"/>
                <w:lang w:eastAsia="zh-CN"/>
              </w:rPr>
            </w:pPr>
            <w:r w:rsidRPr="00A00CB5">
              <w:rPr>
                <w:sz w:val="22"/>
                <w:szCs w:val="22"/>
                <w:lang w:eastAsia="zh-CN"/>
              </w:rPr>
              <w:t>tone reservation techniques (to improve PAPR and power efficiency);</w:t>
            </w:r>
          </w:p>
          <w:p w14:paraId="7EF8B1CF"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It is noted that tone reservation techniques for UE will be studied in Rel-18 further NR coverage enhancement WI, as indicated in RP-213579</w:t>
            </w:r>
          </w:p>
          <w:p w14:paraId="25CA3DE0" w14:textId="77777777" w:rsidR="00DC21E2" w:rsidRPr="00A00CB5" w:rsidRDefault="00DC21E2" w:rsidP="006A16CC">
            <w:pPr>
              <w:pStyle w:val="BodyText"/>
              <w:spacing w:after="0"/>
              <w:rPr>
                <w:rFonts w:eastAsia="Malgun Gothic"/>
                <w:sz w:val="22"/>
                <w:szCs w:val="22"/>
                <w:lang w:eastAsia="ko-KR"/>
              </w:rPr>
            </w:pPr>
          </w:p>
          <w:p w14:paraId="5AB46E99" w14:textId="77777777" w:rsidR="00DC21E2" w:rsidRPr="00A00CB5" w:rsidRDefault="00DC21E2" w:rsidP="006A16CC">
            <w:pPr>
              <w:spacing w:after="0"/>
              <w:rPr>
                <w:b/>
                <w:iCs/>
                <w:sz w:val="22"/>
                <w:szCs w:val="22"/>
                <w:highlight w:val="green"/>
              </w:rPr>
            </w:pPr>
            <w:r w:rsidRPr="00A00CB5">
              <w:rPr>
                <w:b/>
                <w:iCs/>
                <w:sz w:val="22"/>
                <w:szCs w:val="22"/>
                <w:highlight w:val="green"/>
              </w:rPr>
              <w:t>Agreement</w:t>
            </w:r>
          </w:p>
          <w:p w14:paraId="5703D493" w14:textId="77777777" w:rsidR="00DC21E2" w:rsidRPr="00A00CB5" w:rsidRDefault="00DC21E2" w:rsidP="006A16CC">
            <w:pPr>
              <w:pStyle w:val="BodyText"/>
              <w:spacing w:after="0"/>
              <w:rPr>
                <w:sz w:val="22"/>
                <w:szCs w:val="22"/>
                <w:lang w:eastAsia="zh-CN"/>
              </w:rPr>
            </w:pPr>
            <w:r w:rsidRPr="00A00CB5">
              <w:rPr>
                <w:sz w:val="22"/>
                <w:szCs w:val="22"/>
                <w:lang w:eastAsia="zh-CN"/>
              </w:rPr>
              <w:t xml:space="preserve">Further study techniques and enhancements on assistance information from the UE to aid the </w:t>
            </w:r>
            <w:proofErr w:type="spellStart"/>
            <w:r w:rsidRPr="00A00CB5">
              <w:rPr>
                <w:sz w:val="22"/>
                <w:szCs w:val="22"/>
                <w:lang w:eastAsia="zh-CN"/>
              </w:rPr>
              <w:t>gNB</w:t>
            </w:r>
            <w:proofErr w:type="spellEnd"/>
            <w:r w:rsidRPr="00A00CB5">
              <w:rPr>
                <w:sz w:val="22"/>
                <w:szCs w:val="22"/>
                <w:lang w:eastAsia="zh-CN"/>
              </w:rPr>
              <w:t xml:space="preserve"> to perform energy saving techniques</w:t>
            </w:r>
          </w:p>
          <w:p w14:paraId="48FEE1F2" w14:textId="77777777" w:rsidR="00DC21E2" w:rsidRPr="00A00CB5" w:rsidRDefault="00DC21E2" w:rsidP="00DC21E2">
            <w:pPr>
              <w:pStyle w:val="BodyText"/>
              <w:numPr>
                <w:ilvl w:val="0"/>
                <w:numId w:val="19"/>
              </w:numPr>
              <w:spacing w:after="0"/>
              <w:jc w:val="both"/>
              <w:rPr>
                <w:sz w:val="22"/>
                <w:szCs w:val="22"/>
                <w:lang w:eastAsia="zh-CN"/>
              </w:rPr>
            </w:pPr>
            <w:r w:rsidRPr="00A00CB5">
              <w:rPr>
                <w:sz w:val="22"/>
                <w:szCs w:val="22"/>
                <w:lang w:eastAsia="zh-CN"/>
              </w:rPr>
              <w:t>Some examples of assistance information are, but not limited to:</w:t>
            </w:r>
          </w:p>
          <w:p w14:paraId="752ED2E2"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preferred SSB configurations,</w:t>
            </w:r>
          </w:p>
          <w:p w14:paraId="205D1D5E"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indication of semi-static UL channel transmissions,</w:t>
            </w:r>
          </w:p>
          <w:p w14:paraId="2F3C5CF7"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 xml:space="preserve">indication of UE’s buffer status for UL channel transmissions, </w:t>
            </w:r>
          </w:p>
          <w:p w14:paraId="39C743F3"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lastRenderedPageBreak/>
              <w:t xml:space="preserve">UE traffic information such as service priority, delay tolerance, data rate, data volume, traffic type, time criticality, and packet size(s), </w:t>
            </w:r>
          </w:p>
          <w:p w14:paraId="2C86A169"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coverage, mobility status, location.</w:t>
            </w:r>
          </w:p>
          <w:p w14:paraId="43EB14B5" w14:textId="77777777" w:rsidR="00DC21E2" w:rsidRPr="00A00CB5" w:rsidRDefault="00DC21E2" w:rsidP="00DC21E2">
            <w:pPr>
              <w:pStyle w:val="BodyText"/>
              <w:numPr>
                <w:ilvl w:val="1"/>
                <w:numId w:val="19"/>
              </w:numPr>
              <w:spacing w:after="0"/>
              <w:jc w:val="both"/>
              <w:rPr>
                <w:sz w:val="22"/>
                <w:szCs w:val="22"/>
                <w:lang w:eastAsia="zh-CN"/>
              </w:rPr>
            </w:pPr>
            <w:r w:rsidRPr="00A00CB5">
              <w:rPr>
                <w:sz w:val="22"/>
                <w:szCs w:val="22"/>
                <w:lang w:eastAsia="zh-CN"/>
              </w:rPr>
              <w:t>conditions for triggering the assistance information from the UE</w:t>
            </w:r>
          </w:p>
          <w:p w14:paraId="2C863C3F" w14:textId="77777777" w:rsidR="00DC21E2" w:rsidRPr="00A00CB5" w:rsidRDefault="00DC21E2" w:rsidP="006A16CC">
            <w:pPr>
              <w:overflowPunct/>
              <w:adjustRightInd/>
              <w:snapToGrid w:val="0"/>
              <w:spacing w:after="0"/>
              <w:textAlignment w:val="auto"/>
              <w:rPr>
                <w:sz w:val="22"/>
                <w:szCs w:val="22"/>
                <w:lang w:eastAsia="zh-CN"/>
              </w:rPr>
            </w:pPr>
          </w:p>
        </w:tc>
      </w:tr>
    </w:tbl>
    <w:p w14:paraId="18DC98F2" w14:textId="77777777" w:rsidR="00DC21E2" w:rsidRPr="00DC21E2" w:rsidRDefault="00DC21E2" w:rsidP="00DC21E2">
      <w:pPr>
        <w:rPr>
          <w:rFonts w:eastAsia="Yu Mincho"/>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ADAFA42" w14:textId="77777777" w:rsidR="00DC21E2" w:rsidRPr="00F043D8" w:rsidRDefault="00DC21E2" w:rsidP="00DC21E2">
      <w:pPr>
        <w:spacing w:after="0"/>
        <w:rPr>
          <w:sz w:val="22"/>
          <w:lang w:eastAsia="ja-JP"/>
        </w:rPr>
      </w:pPr>
      <w:r w:rsidRPr="00F043D8">
        <w:rPr>
          <w:sz w:val="22"/>
          <w:lang w:eastAsia="ja-JP"/>
        </w:rPr>
        <w:t xml:space="preserve">Remaining aspects related to </w:t>
      </w:r>
    </w:p>
    <w:p w14:paraId="4DBF98A8" w14:textId="77777777" w:rsidR="00DC21E2" w:rsidRPr="00F043D8" w:rsidRDefault="00DC21E2" w:rsidP="00DC21E2">
      <w:pPr>
        <w:pStyle w:val="ListParagraph"/>
        <w:numPr>
          <w:ilvl w:val="0"/>
          <w:numId w:val="30"/>
        </w:numPr>
        <w:ind w:leftChars="0"/>
        <w:rPr>
          <w:rFonts w:ascii="Times New Roman" w:hAnsi="Times New Roman"/>
          <w:sz w:val="22"/>
        </w:rPr>
      </w:pPr>
      <w:r w:rsidRPr="00F043D8">
        <w:rPr>
          <w:rFonts w:ascii="Times New Roman" w:hAnsi="Times New Roman"/>
          <w:sz w:val="22"/>
        </w:rPr>
        <w:t>Definition of a base station energy consumption model</w:t>
      </w:r>
    </w:p>
    <w:p w14:paraId="4A504756" w14:textId="77777777" w:rsidR="00DC21E2" w:rsidRPr="00F043D8" w:rsidRDefault="00DC21E2" w:rsidP="00DC21E2">
      <w:pPr>
        <w:numPr>
          <w:ilvl w:val="0"/>
          <w:numId w:val="30"/>
        </w:numPr>
        <w:spacing w:after="0"/>
        <w:rPr>
          <w:bCs/>
          <w:sz w:val="22"/>
        </w:rPr>
      </w:pPr>
      <w:r w:rsidRPr="00F043D8">
        <w:rPr>
          <w:bCs/>
          <w:sz w:val="22"/>
        </w:rPr>
        <w:t>Definition of evaluation methodology and KPIs</w:t>
      </w:r>
    </w:p>
    <w:p w14:paraId="04CD9413" w14:textId="77777777" w:rsidR="00DC21E2" w:rsidRDefault="00DC21E2" w:rsidP="00DC21E2">
      <w:pPr>
        <w:pStyle w:val="ListParagraph"/>
        <w:numPr>
          <w:ilvl w:val="0"/>
          <w:numId w:val="30"/>
        </w:numPr>
        <w:ind w:leftChars="0"/>
        <w:rPr>
          <w:rFonts w:ascii="Times New Roman" w:hAnsi="Times New Roman"/>
          <w:sz w:val="22"/>
        </w:rPr>
      </w:pPr>
      <w:r w:rsidRPr="00F043D8">
        <w:rPr>
          <w:rFonts w:ascii="Times New Roman" w:hAnsi="Times New Roman"/>
          <w:sz w:val="22"/>
        </w:rPr>
        <w:t xml:space="preserve">Techniques on the </w:t>
      </w:r>
      <w:proofErr w:type="spellStart"/>
      <w:r w:rsidRPr="00F043D8">
        <w:rPr>
          <w:rFonts w:ascii="Times New Roman" w:hAnsi="Times New Roman"/>
          <w:sz w:val="22"/>
        </w:rPr>
        <w:t>gNB</w:t>
      </w:r>
      <w:proofErr w:type="spellEnd"/>
      <w:r w:rsidRPr="00F043D8">
        <w:rPr>
          <w:rFonts w:ascii="Times New Roman" w:hAnsi="Times New Roman"/>
          <w:sz w:val="22"/>
        </w:rPr>
        <w:t xml:space="preserve"> and UE side to improve network energy savings in terms of both BS transmission and reception</w:t>
      </w:r>
    </w:p>
    <w:p w14:paraId="4F6CBC7E" w14:textId="77777777" w:rsidR="00DC21E2" w:rsidRPr="00F043D8" w:rsidRDefault="00DC21E2" w:rsidP="00DC21E2">
      <w:pPr>
        <w:pStyle w:val="ListParagraph"/>
        <w:ind w:leftChars="0" w:left="720"/>
        <w:rPr>
          <w:rFonts w:ascii="Times New Roman" w:hAnsi="Times New Roman"/>
          <w:sz w:val="22"/>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678775E1" w14:textId="77777777" w:rsidR="00DC21E2" w:rsidRPr="00F043D8" w:rsidRDefault="00DC21E2" w:rsidP="00DC21E2">
      <w:pPr>
        <w:spacing w:after="0"/>
        <w:rPr>
          <w:sz w:val="22"/>
          <w:lang w:eastAsia="ja-JP"/>
        </w:rPr>
      </w:pPr>
      <w:r w:rsidRPr="00F043D8">
        <w:rPr>
          <w:sz w:val="22"/>
          <w:lang w:eastAsia="ja-JP"/>
        </w:rPr>
        <w:t xml:space="preserve">Aspects related to </w:t>
      </w:r>
    </w:p>
    <w:p w14:paraId="52C22D7A" w14:textId="77777777" w:rsidR="00DC21E2" w:rsidRDefault="00DC21E2" w:rsidP="00DC21E2">
      <w:pPr>
        <w:pStyle w:val="ListParagraph"/>
        <w:numPr>
          <w:ilvl w:val="0"/>
          <w:numId w:val="30"/>
        </w:numPr>
        <w:ind w:leftChars="0"/>
        <w:rPr>
          <w:rFonts w:ascii="Times New Roman" w:hAnsi="Times New Roman"/>
          <w:sz w:val="22"/>
        </w:rPr>
      </w:pPr>
      <w:r w:rsidRPr="00F043D8">
        <w:rPr>
          <w:rFonts w:ascii="Times New Roman" w:hAnsi="Times New Roman"/>
          <w:sz w:val="22"/>
        </w:rPr>
        <w:t xml:space="preserve">Study and identify techniques on the </w:t>
      </w:r>
      <w:proofErr w:type="spellStart"/>
      <w:r w:rsidRPr="00F043D8">
        <w:rPr>
          <w:rFonts w:ascii="Times New Roman" w:hAnsi="Times New Roman"/>
          <w:sz w:val="22"/>
        </w:rPr>
        <w:t>gNB</w:t>
      </w:r>
      <w:proofErr w:type="spellEnd"/>
      <w:r w:rsidRPr="00F043D8">
        <w:rPr>
          <w:rFonts w:ascii="Times New Roman" w:hAnsi="Times New Roman"/>
          <w:sz w:val="22"/>
        </w:rPr>
        <w:t xml:space="preserve"> and UE side to improve network energy savings in terms of both BS transmission and reception</w:t>
      </w:r>
    </w:p>
    <w:p w14:paraId="0F25D9EA" w14:textId="77777777" w:rsidR="00DC21E2" w:rsidRPr="00F043D8" w:rsidRDefault="00DC21E2" w:rsidP="00DC21E2">
      <w:pPr>
        <w:pStyle w:val="ListParagraph"/>
        <w:ind w:leftChars="0" w:left="720"/>
        <w:rPr>
          <w:rFonts w:ascii="Times New Roman" w:hAnsi="Times New Roman"/>
          <w:sz w:val="22"/>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E4D0B13" w14:textId="77777777" w:rsidR="00DC21E2" w:rsidRPr="00F043D8" w:rsidRDefault="00DC21E2" w:rsidP="00DC21E2">
      <w:pPr>
        <w:spacing w:after="0"/>
        <w:rPr>
          <w:sz w:val="22"/>
          <w:lang w:eastAsia="ja-JP"/>
        </w:rPr>
      </w:pPr>
      <w:r w:rsidRPr="00F043D8">
        <w:rPr>
          <w:sz w:val="22"/>
          <w:lang w:eastAsia="ja-JP"/>
        </w:rPr>
        <w:t xml:space="preserve">Aspects related to </w:t>
      </w:r>
    </w:p>
    <w:p w14:paraId="3CAE8B61" w14:textId="77777777" w:rsidR="00DC21E2" w:rsidRDefault="00DC21E2" w:rsidP="00DC21E2">
      <w:pPr>
        <w:pStyle w:val="ListParagraph"/>
        <w:numPr>
          <w:ilvl w:val="0"/>
          <w:numId w:val="30"/>
        </w:numPr>
        <w:ind w:leftChars="0"/>
        <w:rPr>
          <w:rFonts w:ascii="Times New Roman" w:hAnsi="Times New Roman"/>
          <w:sz w:val="22"/>
        </w:rPr>
      </w:pPr>
      <w:r w:rsidRPr="00F043D8">
        <w:rPr>
          <w:rFonts w:ascii="Times New Roman" w:hAnsi="Times New Roman"/>
          <w:sz w:val="22"/>
        </w:rPr>
        <w:t xml:space="preserve">Study and identify techniques on the </w:t>
      </w:r>
      <w:proofErr w:type="spellStart"/>
      <w:r w:rsidRPr="00F043D8">
        <w:rPr>
          <w:rFonts w:ascii="Times New Roman" w:hAnsi="Times New Roman"/>
          <w:sz w:val="22"/>
        </w:rPr>
        <w:t>gNB</w:t>
      </w:r>
      <w:proofErr w:type="spellEnd"/>
      <w:r w:rsidRPr="00F043D8">
        <w:rPr>
          <w:rFonts w:ascii="Times New Roman" w:hAnsi="Times New Roman"/>
          <w:sz w:val="22"/>
        </w:rPr>
        <w:t xml:space="preserve"> and UE side to improve network energy savings in terms of both BS transmission and reception</w:t>
      </w:r>
    </w:p>
    <w:p w14:paraId="3A259909" w14:textId="77777777" w:rsidR="00DC21E2" w:rsidRPr="00F043D8" w:rsidRDefault="00DC21E2" w:rsidP="00DC21E2">
      <w:pPr>
        <w:pStyle w:val="ListParagraph"/>
        <w:ind w:leftChars="0" w:left="720"/>
        <w:rPr>
          <w:rFonts w:ascii="Times New Roman" w:hAnsi="Times New Roman"/>
          <w:sz w:val="22"/>
        </w:rPr>
      </w:pP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2DF087C" w14:textId="77777777" w:rsidR="00DC21E2" w:rsidRPr="00FF2A0E" w:rsidRDefault="00DC21E2" w:rsidP="00DC21E2">
      <w:pPr>
        <w:overflowPunct/>
        <w:autoSpaceDE/>
        <w:autoSpaceDN/>
        <w:snapToGrid w:val="0"/>
        <w:spacing w:after="0"/>
        <w:textAlignment w:val="auto"/>
        <w:rPr>
          <w:rFonts w:ascii="Arial" w:eastAsiaTheme="minorEastAsia" w:hAnsi="Arial" w:cs="Arial"/>
          <w:bCs/>
          <w:lang w:eastAsia="zh-CN"/>
        </w:rPr>
      </w:pPr>
      <w:r w:rsidRPr="00FF2A0E">
        <w:rPr>
          <w:rFonts w:ascii="Arial" w:eastAsiaTheme="minorEastAsia" w:hAnsi="Arial" w:cs="Arial" w:hint="eastAsia"/>
          <w:bCs/>
          <w:lang w:eastAsia="zh-CN"/>
        </w:rPr>
        <w:t>RA</w:t>
      </w:r>
      <w:r w:rsidRPr="00FF2A0E">
        <w:rPr>
          <w:rFonts w:ascii="Arial" w:eastAsiaTheme="minorEastAsia" w:hAnsi="Arial" w:cs="Arial"/>
          <w:bCs/>
          <w:lang w:eastAsia="zh-CN"/>
        </w:rPr>
        <w:t>N1#109e</w:t>
      </w:r>
    </w:p>
    <w:tbl>
      <w:tblPr>
        <w:tblW w:w="10065" w:type="dxa"/>
        <w:tblInd w:w="-5" w:type="dxa"/>
        <w:tblLook w:val="04A0" w:firstRow="1" w:lastRow="0" w:firstColumn="1" w:lastColumn="0" w:noHBand="0" w:noVBand="1"/>
      </w:tblPr>
      <w:tblGrid>
        <w:gridCol w:w="583"/>
        <w:gridCol w:w="1407"/>
        <w:gridCol w:w="6090"/>
        <w:gridCol w:w="1985"/>
      </w:tblGrid>
      <w:tr w:rsidR="00DC21E2" w:rsidRPr="00FF2A0E" w14:paraId="721D0D68" w14:textId="77777777" w:rsidTr="006A16CC">
        <w:trPr>
          <w:trHeight w:val="299"/>
        </w:trPr>
        <w:tc>
          <w:tcPr>
            <w:tcW w:w="583" w:type="dxa"/>
          </w:tcPr>
          <w:p w14:paraId="2155601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w:t>
            </w:r>
          </w:p>
        </w:tc>
        <w:tc>
          <w:tcPr>
            <w:tcW w:w="1407" w:type="dxa"/>
            <w:shd w:val="clear" w:color="auto" w:fill="auto"/>
            <w:hideMark/>
          </w:tcPr>
          <w:p w14:paraId="6354A43A"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7" w:history="1">
              <w:r w:rsidR="00DC21E2" w:rsidRPr="00F043D8">
                <w:rPr>
                  <w:rFonts w:ascii="Arial" w:eastAsia="SimSun" w:hAnsi="Arial" w:cs="Arial"/>
                  <w:lang w:val="en-US" w:eastAsia="zh-CN"/>
                </w:rPr>
                <w:t>R1-2203172</w:t>
              </w:r>
            </w:hyperlink>
          </w:p>
        </w:tc>
        <w:tc>
          <w:tcPr>
            <w:tcW w:w="6090" w:type="dxa"/>
            <w:shd w:val="clear" w:color="auto" w:fill="auto"/>
            <w:hideMark/>
          </w:tcPr>
          <w:p w14:paraId="412D3CA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performance evaluation for network energy saving</w:t>
            </w:r>
          </w:p>
        </w:tc>
        <w:tc>
          <w:tcPr>
            <w:tcW w:w="1985" w:type="dxa"/>
            <w:shd w:val="clear" w:color="auto" w:fill="auto"/>
            <w:hideMark/>
          </w:tcPr>
          <w:p w14:paraId="7F7CCEF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Huawei, HiSilicon</w:t>
            </w:r>
          </w:p>
        </w:tc>
      </w:tr>
      <w:tr w:rsidR="00DC21E2" w:rsidRPr="00FF2A0E" w14:paraId="5C9086AC" w14:textId="77777777" w:rsidTr="006A16CC">
        <w:trPr>
          <w:trHeight w:val="203"/>
        </w:trPr>
        <w:tc>
          <w:tcPr>
            <w:tcW w:w="583" w:type="dxa"/>
          </w:tcPr>
          <w:p w14:paraId="5F983ECC"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w:t>
            </w:r>
          </w:p>
        </w:tc>
        <w:tc>
          <w:tcPr>
            <w:tcW w:w="1407" w:type="dxa"/>
            <w:shd w:val="clear" w:color="auto" w:fill="auto"/>
            <w:hideMark/>
          </w:tcPr>
          <w:p w14:paraId="6EAE073A"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8" w:history="1">
              <w:r w:rsidR="00DC21E2" w:rsidRPr="00F043D8">
                <w:rPr>
                  <w:rFonts w:ascii="Arial" w:eastAsia="SimSun" w:hAnsi="Arial" w:cs="Arial"/>
                  <w:lang w:val="en-US" w:eastAsia="zh-CN"/>
                </w:rPr>
                <w:t>R1-2203173</w:t>
              </w:r>
            </w:hyperlink>
          </w:p>
        </w:tc>
        <w:tc>
          <w:tcPr>
            <w:tcW w:w="6090" w:type="dxa"/>
            <w:shd w:val="clear" w:color="auto" w:fill="auto"/>
            <w:hideMark/>
          </w:tcPr>
          <w:p w14:paraId="2558243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techniques</w:t>
            </w:r>
          </w:p>
        </w:tc>
        <w:tc>
          <w:tcPr>
            <w:tcW w:w="1985" w:type="dxa"/>
            <w:shd w:val="clear" w:color="auto" w:fill="auto"/>
            <w:hideMark/>
          </w:tcPr>
          <w:p w14:paraId="417264C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Huawei, HiSilicon</w:t>
            </w:r>
          </w:p>
        </w:tc>
      </w:tr>
      <w:tr w:rsidR="00DC21E2" w:rsidRPr="00FF2A0E" w14:paraId="55486524" w14:textId="77777777" w:rsidTr="006A16CC">
        <w:trPr>
          <w:trHeight w:val="405"/>
        </w:trPr>
        <w:tc>
          <w:tcPr>
            <w:tcW w:w="583" w:type="dxa"/>
          </w:tcPr>
          <w:p w14:paraId="2F8B5BA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w:t>
            </w:r>
          </w:p>
        </w:tc>
        <w:tc>
          <w:tcPr>
            <w:tcW w:w="1407" w:type="dxa"/>
            <w:shd w:val="clear" w:color="auto" w:fill="auto"/>
            <w:hideMark/>
          </w:tcPr>
          <w:p w14:paraId="104840CF"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9" w:history="1">
              <w:r w:rsidR="00DC21E2" w:rsidRPr="00F043D8">
                <w:rPr>
                  <w:rFonts w:ascii="Arial" w:eastAsia="SimSun" w:hAnsi="Arial" w:cs="Arial"/>
                  <w:lang w:val="en-US" w:eastAsia="zh-CN"/>
                </w:rPr>
                <w:t>R1-2203224</w:t>
              </w:r>
            </w:hyperlink>
          </w:p>
        </w:tc>
        <w:tc>
          <w:tcPr>
            <w:tcW w:w="6090" w:type="dxa"/>
            <w:shd w:val="clear" w:color="auto" w:fill="auto"/>
            <w:hideMark/>
          </w:tcPr>
          <w:p w14:paraId="3EEAF39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NW energy savings performance evaluation</w:t>
            </w:r>
          </w:p>
        </w:tc>
        <w:tc>
          <w:tcPr>
            <w:tcW w:w="1985" w:type="dxa"/>
            <w:shd w:val="clear" w:color="auto" w:fill="auto"/>
            <w:hideMark/>
          </w:tcPr>
          <w:p w14:paraId="568F5F5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Nokia, Nokia Shanghai Bell</w:t>
            </w:r>
          </w:p>
        </w:tc>
      </w:tr>
      <w:tr w:rsidR="00DC21E2" w:rsidRPr="00FF2A0E" w14:paraId="214A07D4" w14:textId="77777777" w:rsidTr="006A16CC">
        <w:trPr>
          <w:trHeight w:val="405"/>
        </w:trPr>
        <w:tc>
          <w:tcPr>
            <w:tcW w:w="583" w:type="dxa"/>
          </w:tcPr>
          <w:p w14:paraId="555CF13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w:t>
            </w:r>
          </w:p>
        </w:tc>
        <w:tc>
          <w:tcPr>
            <w:tcW w:w="1407" w:type="dxa"/>
            <w:shd w:val="clear" w:color="auto" w:fill="auto"/>
            <w:hideMark/>
          </w:tcPr>
          <w:p w14:paraId="699DB9D8"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0" w:history="1">
              <w:r w:rsidR="00DC21E2" w:rsidRPr="00F043D8">
                <w:rPr>
                  <w:rFonts w:ascii="Arial" w:eastAsia="SimSun" w:hAnsi="Arial" w:cs="Arial"/>
                  <w:lang w:val="en-US" w:eastAsia="zh-CN"/>
                </w:rPr>
                <w:t>R1-2203225</w:t>
              </w:r>
            </w:hyperlink>
          </w:p>
        </w:tc>
        <w:tc>
          <w:tcPr>
            <w:tcW w:w="6090" w:type="dxa"/>
            <w:shd w:val="clear" w:color="auto" w:fill="auto"/>
            <w:hideMark/>
          </w:tcPr>
          <w:p w14:paraId="62EF738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Network energy saving techniques</w:t>
            </w:r>
          </w:p>
        </w:tc>
        <w:tc>
          <w:tcPr>
            <w:tcW w:w="1985" w:type="dxa"/>
            <w:shd w:val="clear" w:color="auto" w:fill="auto"/>
            <w:hideMark/>
          </w:tcPr>
          <w:p w14:paraId="172FD6A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Nokia, Nokia Shanghai Bell</w:t>
            </w:r>
          </w:p>
        </w:tc>
      </w:tr>
      <w:tr w:rsidR="00DC21E2" w:rsidRPr="00FF2A0E" w14:paraId="7EE49680" w14:textId="77777777" w:rsidTr="006A16CC">
        <w:trPr>
          <w:trHeight w:val="405"/>
        </w:trPr>
        <w:tc>
          <w:tcPr>
            <w:tcW w:w="583" w:type="dxa"/>
          </w:tcPr>
          <w:p w14:paraId="301B16F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w:t>
            </w:r>
          </w:p>
        </w:tc>
        <w:tc>
          <w:tcPr>
            <w:tcW w:w="1407" w:type="dxa"/>
            <w:shd w:val="clear" w:color="auto" w:fill="auto"/>
            <w:hideMark/>
          </w:tcPr>
          <w:p w14:paraId="1A4D28D3"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1" w:history="1">
              <w:r w:rsidR="00DC21E2" w:rsidRPr="00F043D8">
                <w:rPr>
                  <w:rFonts w:ascii="Arial" w:eastAsia="SimSun" w:hAnsi="Arial" w:cs="Arial"/>
                  <w:lang w:val="en-US" w:eastAsia="zh-CN"/>
                </w:rPr>
                <w:t>R1-2203226</w:t>
              </w:r>
            </w:hyperlink>
          </w:p>
        </w:tc>
        <w:tc>
          <w:tcPr>
            <w:tcW w:w="6090" w:type="dxa"/>
            <w:shd w:val="clear" w:color="auto" w:fill="auto"/>
            <w:hideMark/>
          </w:tcPr>
          <w:p w14:paraId="1D23DC6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Others</w:t>
            </w:r>
          </w:p>
        </w:tc>
        <w:tc>
          <w:tcPr>
            <w:tcW w:w="1985" w:type="dxa"/>
            <w:shd w:val="clear" w:color="auto" w:fill="auto"/>
            <w:hideMark/>
          </w:tcPr>
          <w:p w14:paraId="03CA31C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Nokia, Nokia Shanghai Bell</w:t>
            </w:r>
          </w:p>
        </w:tc>
      </w:tr>
      <w:tr w:rsidR="00DC21E2" w:rsidRPr="00FF2A0E" w14:paraId="7A202535" w14:textId="77777777" w:rsidTr="006A16CC">
        <w:trPr>
          <w:trHeight w:val="405"/>
        </w:trPr>
        <w:tc>
          <w:tcPr>
            <w:tcW w:w="583" w:type="dxa"/>
          </w:tcPr>
          <w:p w14:paraId="226EAC5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w:t>
            </w:r>
          </w:p>
        </w:tc>
        <w:tc>
          <w:tcPr>
            <w:tcW w:w="1407" w:type="dxa"/>
            <w:shd w:val="clear" w:color="auto" w:fill="auto"/>
            <w:hideMark/>
          </w:tcPr>
          <w:p w14:paraId="0AD5E7DD"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2" w:history="1">
              <w:r w:rsidR="00DC21E2" w:rsidRPr="00F043D8">
                <w:rPr>
                  <w:rFonts w:ascii="Arial" w:eastAsia="SimSun" w:hAnsi="Arial" w:cs="Arial"/>
                  <w:lang w:val="en-US" w:eastAsia="zh-CN"/>
                </w:rPr>
                <w:t>R1-2203341</w:t>
              </w:r>
            </w:hyperlink>
          </w:p>
        </w:tc>
        <w:tc>
          <w:tcPr>
            <w:tcW w:w="6090" w:type="dxa"/>
            <w:shd w:val="clear" w:color="auto" w:fill="auto"/>
            <w:hideMark/>
          </w:tcPr>
          <w:p w14:paraId="4B2CB87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performance evaluation of network energy savings</w:t>
            </w:r>
          </w:p>
        </w:tc>
        <w:tc>
          <w:tcPr>
            <w:tcW w:w="1985" w:type="dxa"/>
            <w:shd w:val="clear" w:color="auto" w:fill="auto"/>
            <w:hideMark/>
          </w:tcPr>
          <w:p w14:paraId="0DAE7DE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proofErr w:type="spellStart"/>
            <w:r w:rsidRPr="00F043D8">
              <w:rPr>
                <w:rFonts w:ascii="Arial" w:eastAsia="SimSun" w:hAnsi="Arial" w:cs="Arial"/>
                <w:lang w:val="en-US" w:eastAsia="zh-CN"/>
              </w:rPr>
              <w:t>Spreadtrum</w:t>
            </w:r>
            <w:proofErr w:type="spellEnd"/>
            <w:r w:rsidRPr="00F043D8">
              <w:rPr>
                <w:rFonts w:ascii="Arial" w:eastAsia="SimSun" w:hAnsi="Arial" w:cs="Arial"/>
                <w:lang w:val="en-US" w:eastAsia="zh-CN"/>
              </w:rPr>
              <w:t xml:space="preserve"> Communications</w:t>
            </w:r>
          </w:p>
        </w:tc>
      </w:tr>
      <w:tr w:rsidR="00DC21E2" w:rsidRPr="00FF2A0E" w14:paraId="3C2AA5FD" w14:textId="77777777" w:rsidTr="006A16CC">
        <w:trPr>
          <w:trHeight w:val="405"/>
        </w:trPr>
        <w:tc>
          <w:tcPr>
            <w:tcW w:w="583" w:type="dxa"/>
          </w:tcPr>
          <w:p w14:paraId="3E4067DA"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[7]</w:t>
            </w:r>
          </w:p>
        </w:tc>
        <w:tc>
          <w:tcPr>
            <w:tcW w:w="1407" w:type="dxa"/>
            <w:shd w:val="clear" w:color="auto" w:fill="auto"/>
            <w:hideMark/>
          </w:tcPr>
          <w:p w14:paraId="47DCEAF0"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3" w:history="1">
              <w:r w:rsidR="00DC21E2" w:rsidRPr="00F043D8">
                <w:rPr>
                  <w:rFonts w:ascii="Arial" w:eastAsia="SimSun" w:hAnsi="Arial" w:cs="Arial"/>
                  <w:lang w:val="en-US" w:eastAsia="zh-CN"/>
                </w:rPr>
                <w:t>R1-2203342</w:t>
              </w:r>
            </w:hyperlink>
          </w:p>
        </w:tc>
        <w:tc>
          <w:tcPr>
            <w:tcW w:w="6090" w:type="dxa"/>
            <w:shd w:val="clear" w:color="auto" w:fill="auto"/>
            <w:hideMark/>
          </w:tcPr>
          <w:p w14:paraId="012DE3B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techniques</w:t>
            </w:r>
          </w:p>
        </w:tc>
        <w:tc>
          <w:tcPr>
            <w:tcW w:w="1985" w:type="dxa"/>
            <w:shd w:val="clear" w:color="auto" w:fill="auto"/>
            <w:hideMark/>
          </w:tcPr>
          <w:p w14:paraId="5886886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proofErr w:type="spellStart"/>
            <w:r w:rsidRPr="00F043D8">
              <w:rPr>
                <w:rFonts w:ascii="Arial" w:eastAsia="SimSun" w:hAnsi="Arial" w:cs="Arial"/>
                <w:lang w:val="en-US" w:eastAsia="zh-CN"/>
              </w:rPr>
              <w:t>Spreadtrum</w:t>
            </w:r>
            <w:proofErr w:type="spellEnd"/>
            <w:r w:rsidRPr="00F043D8">
              <w:rPr>
                <w:rFonts w:ascii="Arial" w:eastAsia="SimSun" w:hAnsi="Arial" w:cs="Arial"/>
                <w:lang w:val="en-US" w:eastAsia="zh-CN"/>
              </w:rPr>
              <w:t xml:space="preserve"> Communications</w:t>
            </w:r>
          </w:p>
        </w:tc>
      </w:tr>
      <w:tr w:rsidR="00DC21E2" w:rsidRPr="00FF2A0E" w14:paraId="1219FF4B" w14:textId="77777777" w:rsidTr="006A16CC">
        <w:trPr>
          <w:trHeight w:val="405"/>
        </w:trPr>
        <w:tc>
          <w:tcPr>
            <w:tcW w:w="583" w:type="dxa"/>
          </w:tcPr>
          <w:p w14:paraId="4B2EBB6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[8]</w:t>
            </w:r>
          </w:p>
        </w:tc>
        <w:tc>
          <w:tcPr>
            <w:tcW w:w="1407" w:type="dxa"/>
            <w:shd w:val="clear" w:color="auto" w:fill="auto"/>
            <w:hideMark/>
          </w:tcPr>
          <w:p w14:paraId="5AD8CFE9"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4" w:history="1">
              <w:r w:rsidR="00DC21E2" w:rsidRPr="00F043D8">
                <w:rPr>
                  <w:rFonts w:ascii="Arial" w:eastAsia="SimSun" w:hAnsi="Arial" w:cs="Arial"/>
                  <w:lang w:val="en-US" w:eastAsia="zh-CN"/>
                </w:rPr>
                <w:t>R1-2203481</w:t>
              </w:r>
            </w:hyperlink>
          </w:p>
        </w:tc>
        <w:tc>
          <w:tcPr>
            <w:tcW w:w="6090" w:type="dxa"/>
            <w:shd w:val="clear" w:color="auto" w:fill="auto"/>
            <w:hideMark/>
          </w:tcPr>
          <w:p w14:paraId="4AAD07E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Evaluation Methodology and Power Model for Network Energy Saving</w:t>
            </w:r>
          </w:p>
        </w:tc>
        <w:tc>
          <w:tcPr>
            <w:tcW w:w="1985" w:type="dxa"/>
            <w:shd w:val="clear" w:color="auto" w:fill="auto"/>
            <w:hideMark/>
          </w:tcPr>
          <w:p w14:paraId="6B14A56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CATT</w:t>
            </w:r>
          </w:p>
        </w:tc>
      </w:tr>
      <w:tr w:rsidR="00DC21E2" w:rsidRPr="00FF2A0E" w14:paraId="2AE8ACBD" w14:textId="77777777" w:rsidTr="006A16CC">
        <w:trPr>
          <w:trHeight w:val="405"/>
        </w:trPr>
        <w:tc>
          <w:tcPr>
            <w:tcW w:w="583" w:type="dxa"/>
          </w:tcPr>
          <w:p w14:paraId="0A638D6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lastRenderedPageBreak/>
              <w:t>[9]</w:t>
            </w:r>
          </w:p>
        </w:tc>
        <w:tc>
          <w:tcPr>
            <w:tcW w:w="1407" w:type="dxa"/>
            <w:shd w:val="clear" w:color="auto" w:fill="auto"/>
            <w:hideMark/>
          </w:tcPr>
          <w:p w14:paraId="28357CBE"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5" w:history="1">
              <w:r w:rsidR="00DC21E2" w:rsidRPr="00F043D8">
                <w:rPr>
                  <w:rFonts w:ascii="Arial" w:eastAsia="SimSun" w:hAnsi="Arial" w:cs="Arial"/>
                  <w:lang w:val="en-US" w:eastAsia="zh-CN"/>
                </w:rPr>
                <w:t>R1-2203482</w:t>
              </w:r>
            </w:hyperlink>
          </w:p>
        </w:tc>
        <w:tc>
          <w:tcPr>
            <w:tcW w:w="6090" w:type="dxa"/>
            <w:shd w:val="clear" w:color="auto" w:fill="auto"/>
            <w:hideMark/>
          </w:tcPr>
          <w:p w14:paraId="26FF5F5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Network Energy Saving techniques in time, frequency, and spatial domain</w:t>
            </w:r>
          </w:p>
        </w:tc>
        <w:tc>
          <w:tcPr>
            <w:tcW w:w="1985" w:type="dxa"/>
            <w:shd w:val="clear" w:color="auto" w:fill="auto"/>
            <w:hideMark/>
          </w:tcPr>
          <w:p w14:paraId="2DF8552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CATT</w:t>
            </w:r>
          </w:p>
        </w:tc>
      </w:tr>
      <w:tr w:rsidR="00DC21E2" w:rsidRPr="00FF2A0E" w14:paraId="71073612" w14:textId="77777777" w:rsidTr="006A16CC">
        <w:trPr>
          <w:trHeight w:val="203"/>
        </w:trPr>
        <w:tc>
          <w:tcPr>
            <w:tcW w:w="583" w:type="dxa"/>
          </w:tcPr>
          <w:p w14:paraId="3B379F22"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[10]</w:t>
            </w:r>
          </w:p>
        </w:tc>
        <w:tc>
          <w:tcPr>
            <w:tcW w:w="1407" w:type="dxa"/>
            <w:shd w:val="clear" w:color="auto" w:fill="auto"/>
            <w:hideMark/>
          </w:tcPr>
          <w:p w14:paraId="5FE0B856"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6" w:history="1">
              <w:r w:rsidR="00DC21E2" w:rsidRPr="00F043D8">
                <w:rPr>
                  <w:rFonts w:ascii="Arial" w:eastAsia="SimSun" w:hAnsi="Arial" w:cs="Arial"/>
                  <w:lang w:val="en-US" w:eastAsia="zh-CN"/>
                </w:rPr>
                <w:t>R1-2203483</w:t>
              </w:r>
            </w:hyperlink>
          </w:p>
        </w:tc>
        <w:tc>
          <w:tcPr>
            <w:tcW w:w="6090" w:type="dxa"/>
            <w:shd w:val="clear" w:color="auto" w:fill="auto"/>
            <w:hideMark/>
          </w:tcPr>
          <w:p w14:paraId="4B0CA50A"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Evaluation results of network energy saving</w:t>
            </w:r>
          </w:p>
        </w:tc>
        <w:tc>
          <w:tcPr>
            <w:tcW w:w="1985" w:type="dxa"/>
            <w:shd w:val="clear" w:color="auto" w:fill="auto"/>
            <w:hideMark/>
          </w:tcPr>
          <w:p w14:paraId="3F245CC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CATT</w:t>
            </w:r>
          </w:p>
        </w:tc>
      </w:tr>
      <w:tr w:rsidR="00DC21E2" w:rsidRPr="00FF2A0E" w14:paraId="42D11407" w14:textId="77777777" w:rsidTr="006A16CC">
        <w:trPr>
          <w:trHeight w:val="405"/>
        </w:trPr>
        <w:tc>
          <w:tcPr>
            <w:tcW w:w="583" w:type="dxa"/>
          </w:tcPr>
          <w:p w14:paraId="3CB2483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[11]</w:t>
            </w:r>
          </w:p>
        </w:tc>
        <w:tc>
          <w:tcPr>
            <w:tcW w:w="1407" w:type="dxa"/>
            <w:shd w:val="clear" w:color="auto" w:fill="auto"/>
            <w:hideMark/>
          </w:tcPr>
          <w:p w14:paraId="1E88A984"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7" w:history="1">
              <w:r w:rsidR="00DC21E2" w:rsidRPr="00F043D8">
                <w:rPr>
                  <w:rFonts w:ascii="Arial" w:eastAsia="SimSun" w:hAnsi="Arial" w:cs="Arial"/>
                  <w:lang w:val="en-US" w:eastAsia="zh-CN"/>
                </w:rPr>
                <w:t>R1-2203575</w:t>
              </w:r>
            </w:hyperlink>
          </w:p>
        </w:tc>
        <w:tc>
          <w:tcPr>
            <w:tcW w:w="6090" w:type="dxa"/>
            <w:shd w:val="clear" w:color="auto" w:fill="auto"/>
            <w:hideMark/>
          </w:tcPr>
          <w:p w14:paraId="7BDBF06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Discussions on NW energy savings performance evaluation</w:t>
            </w:r>
          </w:p>
        </w:tc>
        <w:tc>
          <w:tcPr>
            <w:tcW w:w="1985" w:type="dxa"/>
            <w:shd w:val="clear" w:color="auto" w:fill="auto"/>
            <w:hideMark/>
          </w:tcPr>
          <w:p w14:paraId="3FA1F21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vivo</w:t>
            </w:r>
          </w:p>
        </w:tc>
      </w:tr>
      <w:tr w:rsidR="00DC21E2" w:rsidRPr="00FF2A0E" w14:paraId="6EACABF4" w14:textId="77777777" w:rsidTr="006A16CC">
        <w:trPr>
          <w:trHeight w:val="203"/>
        </w:trPr>
        <w:tc>
          <w:tcPr>
            <w:tcW w:w="583" w:type="dxa"/>
          </w:tcPr>
          <w:p w14:paraId="69FA28C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[12]</w:t>
            </w:r>
          </w:p>
        </w:tc>
        <w:tc>
          <w:tcPr>
            <w:tcW w:w="1407" w:type="dxa"/>
            <w:shd w:val="clear" w:color="auto" w:fill="auto"/>
            <w:hideMark/>
          </w:tcPr>
          <w:p w14:paraId="3CFC65FD"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8" w:history="1">
              <w:r w:rsidR="00DC21E2" w:rsidRPr="00F043D8">
                <w:rPr>
                  <w:rFonts w:ascii="Arial" w:eastAsia="SimSun" w:hAnsi="Arial" w:cs="Arial"/>
                  <w:lang w:val="en-US" w:eastAsia="zh-CN"/>
                </w:rPr>
                <w:t>R1-2203576</w:t>
              </w:r>
            </w:hyperlink>
          </w:p>
        </w:tc>
        <w:tc>
          <w:tcPr>
            <w:tcW w:w="6090" w:type="dxa"/>
            <w:shd w:val="clear" w:color="auto" w:fill="auto"/>
            <w:hideMark/>
          </w:tcPr>
          <w:p w14:paraId="39E17E1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Discussions on network energy saving techniques</w:t>
            </w:r>
          </w:p>
        </w:tc>
        <w:tc>
          <w:tcPr>
            <w:tcW w:w="1985" w:type="dxa"/>
            <w:shd w:val="clear" w:color="auto" w:fill="auto"/>
            <w:hideMark/>
          </w:tcPr>
          <w:p w14:paraId="1AB00B42"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vivo</w:t>
            </w:r>
          </w:p>
        </w:tc>
      </w:tr>
      <w:tr w:rsidR="00DC21E2" w:rsidRPr="00FF2A0E" w14:paraId="64B02AA3" w14:textId="77777777" w:rsidTr="006A16CC">
        <w:trPr>
          <w:trHeight w:val="405"/>
        </w:trPr>
        <w:tc>
          <w:tcPr>
            <w:tcW w:w="583" w:type="dxa"/>
          </w:tcPr>
          <w:p w14:paraId="714DACB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[13]</w:t>
            </w:r>
          </w:p>
        </w:tc>
        <w:tc>
          <w:tcPr>
            <w:tcW w:w="1407" w:type="dxa"/>
            <w:shd w:val="clear" w:color="auto" w:fill="auto"/>
            <w:hideMark/>
          </w:tcPr>
          <w:p w14:paraId="4BE708A6"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19" w:history="1">
              <w:r w:rsidR="00DC21E2" w:rsidRPr="00F043D8">
                <w:rPr>
                  <w:rFonts w:ascii="Arial" w:eastAsia="SimSun" w:hAnsi="Arial" w:cs="Arial"/>
                  <w:lang w:val="en-US" w:eastAsia="zh-CN"/>
                </w:rPr>
                <w:t>R1-2203577</w:t>
              </w:r>
            </w:hyperlink>
          </w:p>
        </w:tc>
        <w:tc>
          <w:tcPr>
            <w:tcW w:w="6090" w:type="dxa"/>
            <w:shd w:val="clear" w:color="auto" w:fill="auto"/>
            <w:hideMark/>
          </w:tcPr>
          <w:p w14:paraId="7943960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Initial evaluation results for network energy saving scheme</w:t>
            </w:r>
          </w:p>
        </w:tc>
        <w:tc>
          <w:tcPr>
            <w:tcW w:w="1985" w:type="dxa"/>
            <w:shd w:val="clear" w:color="auto" w:fill="auto"/>
            <w:hideMark/>
          </w:tcPr>
          <w:p w14:paraId="30DE8C1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vivo</w:t>
            </w:r>
          </w:p>
        </w:tc>
      </w:tr>
      <w:tr w:rsidR="00DC21E2" w:rsidRPr="00FF2A0E" w14:paraId="2B1A77E6" w14:textId="77777777" w:rsidTr="006A16CC">
        <w:trPr>
          <w:trHeight w:val="405"/>
        </w:trPr>
        <w:tc>
          <w:tcPr>
            <w:tcW w:w="583" w:type="dxa"/>
          </w:tcPr>
          <w:p w14:paraId="55608D7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[14]</w:t>
            </w:r>
          </w:p>
        </w:tc>
        <w:tc>
          <w:tcPr>
            <w:tcW w:w="1407" w:type="dxa"/>
            <w:shd w:val="clear" w:color="auto" w:fill="auto"/>
            <w:hideMark/>
          </w:tcPr>
          <w:p w14:paraId="74204820"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0" w:history="1">
              <w:r w:rsidR="00DC21E2" w:rsidRPr="00F043D8">
                <w:rPr>
                  <w:rFonts w:ascii="Arial" w:eastAsia="SimSun" w:hAnsi="Arial" w:cs="Arial"/>
                  <w:lang w:val="en-US" w:eastAsia="zh-CN"/>
                </w:rPr>
                <w:t>R1-2203603</w:t>
              </w:r>
            </w:hyperlink>
          </w:p>
        </w:tc>
        <w:tc>
          <w:tcPr>
            <w:tcW w:w="6090" w:type="dxa"/>
            <w:shd w:val="clear" w:color="auto" w:fill="auto"/>
            <w:hideMark/>
          </w:tcPr>
          <w:p w14:paraId="157BE66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NW energy saving performance evaluation</w:t>
            </w:r>
          </w:p>
        </w:tc>
        <w:tc>
          <w:tcPr>
            <w:tcW w:w="1985" w:type="dxa"/>
            <w:shd w:val="clear" w:color="auto" w:fill="auto"/>
            <w:hideMark/>
          </w:tcPr>
          <w:p w14:paraId="4D4354D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 xml:space="preserve">ZTE, </w:t>
            </w:r>
            <w:proofErr w:type="spellStart"/>
            <w:r w:rsidRPr="00F043D8">
              <w:rPr>
                <w:rFonts w:ascii="Arial" w:eastAsia="SimSun" w:hAnsi="Arial" w:cs="Arial"/>
                <w:lang w:val="en-US" w:eastAsia="zh-CN"/>
              </w:rPr>
              <w:t>Sanechips</w:t>
            </w:r>
            <w:proofErr w:type="spellEnd"/>
          </w:p>
        </w:tc>
      </w:tr>
      <w:tr w:rsidR="00DC21E2" w:rsidRPr="00FF2A0E" w14:paraId="3F63B090" w14:textId="77777777" w:rsidTr="006A16CC">
        <w:trPr>
          <w:trHeight w:val="203"/>
        </w:trPr>
        <w:tc>
          <w:tcPr>
            <w:tcW w:w="583" w:type="dxa"/>
          </w:tcPr>
          <w:p w14:paraId="31768A72"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[15]</w:t>
            </w:r>
          </w:p>
        </w:tc>
        <w:tc>
          <w:tcPr>
            <w:tcW w:w="1407" w:type="dxa"/>
            <w:shd w:val="clear" w:color="auto" w:fill="auto"/>
            <w:hideMark/>
          </w:tcPr>
          <w:p w14:paraId="2BAA13BA"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1" w:history="1">
              <w:r w:rsidR="00DC21E2" w:rsidRPr="00F043D8">
                <w:rPr>
                  <w:rFonts w:ascii="Arial" w:eastAsia="SimSun" w:hAnsi="Arial" w:cs="Arial"/>
                  <w:lang w:val="en-US" w:eastAsia="zh-CN"/>
                </w:rPr>
                <w:t>R1-2203604</w:t>
              </w:r>
            </w:hyperlink>
          </w:p>
        </w:tc>
        <w:tc>
          <w:tcPr>
            <w:tcW w:w="6090" w:type="dxa"/>
            <w:shd w:val="clear" w:color="auto" w:fill="auto"/>
            <w:hideMark/>
          </w:tcPr>
          <w:p w14:paraId="36C3980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NW energy saving techniques</w:t>
            </w:r>
          </w:p>
        </w:tc>
        <w:tc>
          <w:tcPr>
            <w:tcW w:w="1985" w:type="dxa"/>
            <w:shd w:val="clear" w:color="auto" w:fill="auto"/>
            <w:hideMark/>
          </w:tcPr>
          <w:p w14:paraId="08ABBC4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 xml:space="preserve">ZTE, </w:t>
            </w:r>
            <w:proofErr w:type="spellStart"/>
            <w:r w:rsidRPr="00F043D8">
              <w:rPr>
                <w:rFonts w:ascii="Arial" w:eastAsia="SimSun" w:hAnsi="Arial" w:cs="Arial"/>
                <w:lang w:val="en-US" w:eastAsia="zh-CN"/>
              </w:rPr>
              <w:t>Sanechips</w:t>
            </w:r>
            <w:proofErr w:type="spellEnd"/>
          </w:p>
        </w:tc>
      </w:tr>
      <w:tr w:rsidR="00DC21E2" w:rsidRPr="00FF2A0E" w14:paraId="53677F85" w14:textId="77777777" w:rsidTr="006A16CC">
        <w:trPr>
          <w:trHeight w:val="203"/>
        </w:trPr>
        <w:tc>
          <w:tcPr>
            <w:tcW w:w="583" w:type="dxa"/>
          </w:tcPr>
          <w:p w14:paraId="6E794EF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[16]</w:t>
            </w:r>
          </w:p>
        </w:tc>
        <w:tc>
          <w:tcPr>
            <w:tcW w:w="1407" w:type="dxa"/>
            <w:shd w:val="clear" w:color="auto" w:fill="auto"/>
            <w:hideMark/>
          </w:tcPr>
          <w:p w14:paraId="3ED64A18"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2" w:history="1">
              <w:r w:rsidR="00DC21E2" w:rsidRPr="00F043D8">
                <w:rPr>
                  <w:rFonts w:ascii="Arial" w:eastAsia="SimSun" w:hAnsi="Arial" w:cs="Arial"/>
                  <w:lang w:val="en-US" w:eastAsia="zh-CN"/>
                </w:rPr>
                <w:t>R1-2203605</w:t>
              </w:r>
            </w:hyperlink>
          </w:p>
        </w:tc>
        <w:tc>
          <w:tcPr>
            <w:tcW w:w="6090" w:type="dxa"/>
            <w:shd w:val="clear" w:color="auto" w:fill="auto"/>
            <w:hideMark/>
          </w:tcPr>
          <w:p w14:paraId="3DE54CC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Consideration about NW energy saving</w:t>
            </w:r>
          </w:p>
        </w:tc>
        <w:tc>
          <w:tcPr>
            <w:tcW w:w="1985" w:type="dxa"/>
            <w:shd w:val="clear" w:color="auto" w:fill="auto"/>
            <w:hideMark/>
          </w:tcPr>
          <w:p w14:paraId="20BED11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 xml:space="preserve">ZTE, </w:t>
            </w:r>
            <w:proofErr w:type="spellStart"/>
            <w:r w:rsidRPr="00F043D8">
              <w:rPr>
                <w:rFonts w:ascii="Arial" w:eastAsia="SimSun" w:hAnsi="Arial" w:cs="Arial"/>
                <w:lang w:val="en-US" w:eastAsia="zh-CN"/>
              </w:rPr>
              <w:t>Sanechips</w:t>
            </w:r>
            <w:proofErr w:type="spellEnd"/>
          </w:p>
        </w:tc>
      </w:tr>
      <w:tr w:rsidR="00DC21E2" w:rsidRPr="00FF2A0E" w14:paraId="62FFBDF3" w14:textId="77777777" w:rsidTr="006A16CC">
        <w:trPr>
          <w:trHeight w:val="405"/>
        </w:trPr>
        <w:tc>
          <w:tcPr>
            <w:tcW w:w="583" w:type="dxa"/>
          </w:tcPr>
          <w:p w14:paraId="4494054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[17]</w:t>
            </w:r>
          </w:p>
        </w:tc>
        <w:tc>
          <w:tcPr>
            <w:tcW w:w="1407" w:type="dxa"/>
            <w:shd w:val="clear" w:color="auto" w:fill="auto"/>
            <w:hideMark/>
          </w:tcPr>
          <w:p w14:paraId="7D9C6211"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3" w:history="1">
              <w:r w:rsidR="00DC21E2" w:rsidRPr="00F043D8">
                <w:rPr>
                  <w:rFonts w:ascii="Arial" w:eastAsia="SimSun" w:hAnsi="Arial" w:cs="Arial"/>
                  <w:lang w:val="en-US" w:eastAsia="zh-CN"/>
                </w:rPr>
                <w:t>R1-2203636</w:t>
              </w:r>
            </w:hyperlink>
          </w:p>
        </w:tc>
        <w:tc>
          <w:tcPr>
            <w:tcW w:w="6090" w:type="dxa"/>
            <w:shd w:val="clear" w:color="auto" w:fill="auto"/>
            <w:hideMark/>
          </w:tcPr>
          <w:p w14:paraId="736B131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On Network Energy Saving Techniques</w:t>
            </w:r>
          </w:p>
        </w:tc>
        <w:tc>
          <w:tcPr>
            <w:tcW w:w="1985" w:type="dxa"/>
            <w:shd w:val="clear" w:color="auto" w:fill="auto"/>
            <w:hideMark/>
          </w:tcPr>
          <w:p w14:paraId="6DC96A4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Fraunhofer IIS, Fraunhofer HHI</w:t>
            </w:r>
          </w:p>
        </w:tc>
      </w:tr>
      <w:tr w:rsidR="00DC21E2" w:rsidRPr="00FF2A0E" w14:paraId="068643B7" w14:textId="77777777" w:rsidTr="006A16CC">
        <w:trPr>
          <w:trHeight w:val="405"/>
        </w:trPr>
        <w:tc>
          <w:tcPr>
            <w:tcW w:w="583" w:type="dxa"/>
          </w:tcPr>
          <w:p w14:paraId="0826F31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[18]</w:t>
            </w:r>
          </w:p>
        </w:tc>
        <w:tc>
          <w:tcPr>
            <w:tcW w:w="1407" w:type="dxa"/>
            <w:shd w:val="clear" w:color="auto" w:fill="auto"/>
            <w:hideMark/>
          </w:tcPr>
          <w:p w14:paraId="59495F39"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4" w:history="1">
              <w:r w:rsidR="00DC21E2" w:rsidRPr="00F043D8">
                <w:rPr>
                  <w:rFonts w:ascii="Arial" w:eastAsia="SimSun" w:hAnsi="Arial" w:cs="Arial"/>
                  <w:lang w:val="en-US" w:eastAsia="zh-CN"/>
                </w:rPr>
                <w:t>R1-2203662</w:t>
              </w:r>
            </w:hyperlink>
          </w:p>
        </w:tc>
        <w:tc>
          <w:tcPr>
            <w:tcW w:w="6090" w:type="dxa"/>
            <w:shd w:val="clear" w:color="auto" w:fill="auto"/>
            <w:hideMark/>
          </w:tcPr>
          <w:p w14:paraId="6ED6F6A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performance evaluation methods</w:t>
            </w:r>
          </w:p>
        </w:tc>
        <w:tc>
          <w:tcPr>
            <w:tcW w:w="1985" w:type="dxa"/>
            <w:shd w:val="clear" w:color="auto" w:fill="auto"/>
            <w:hideMark/>
          </w:tcPr>
          <w:p w14:paraId="47C25D6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China Telecom</w:t>
            </w:r>
          </w:p>
        </w:tc>
      </w:tr>
      <w:tr w:rsidR="00DC21E2" w:rsidRPr="00FF2A0E" w14:paraId="2F63D25C" w14:textId="77777777" w:rsidTr="006A16CC">
        <w:trPr>
          <w:trHeight w:val="203"/>
        </w:trPr>
        <w:tc>
          <w:tcPr>
            <w:tcW w:w="583" w:type="dxa"/>
          </w:tcPr>
          <w:p w14:paraId="67E06A4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[19]</w:t>
            </w:r>
          </w:p>
        </w:tc>
        <w:tc>
          <w:tcPr>
            <w:tcW w:w="1407" w:type="dxa"/>
            <w:shd w:val="clear" w:color="auto" w:fill="auto"/>
            <w:hideMark/>
          </w:tcPr>
          <w:p w14:paraId="275A9C89"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5" w:history="1">
              <w:r w:rsidR="00DC21E2" w:rsidRPr="00F043D8">
                <w:rPr>
                  <w:rFonts w:ascii="Arial" w:eastAsia="SimSun" w:hAnsi="Arial" w:cs="Arial"/>
                  <w:lang w:val="en-US" w:eastAsia="zh-CN"/>
                </w:rPr>
                <w:t>R1-2203663</w:t>
              </w:r>
            </w:hyperlink>
          </w:p>
        </w:tc>
        <w:tc>
          <w:tcPr>
            <w:tcW w:w="6090" w:type="dxa"/>
            <w:shd w:val="clear" w:color="auto" w:fill="auto"/>
            <w:hideMark/>
          </w:tcPr>
          <w:p w14:paraId="5A33ECB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techniques</w:t>
            </w:r>
          </w:p>
        </w:tc>
        <w:tc>
          <w:tcPr>
            <w:tcW w:w="1985" w:type="dxa"/>
            <w:shd w:val="clear" w:color="auto" w:fill="auto"/>
            <w:hideMark/>
          </w:tcPr>
          <w:p w14:paraId="150D041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China Telecom</w:t>
            </w:r>
          </w:p>
        </w:tc>
      </w:tr>
      <w:tr w:rsidR="00DC21E2" w:rsidRPr="00FF2A0E" w14:paraId="6289C5D4" w14:textId="77777777" w:rsidTr="006A16CC">
        <w:trPr>
          <w:trHeight w:val="405"/>
        </w:trPr>
        <w:tc>
          <w:tcPr>
            <w:tcW w:w="583" w:type="dxa"/>
          </w:tcPr>
          <w:p w14:paraId="2389D6A2"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[20]</w:t>
            </w:r>
          </w:p>
        </w:tc>
        <w:tc>
          <w:tcPr>
            <w:tcW w:w="1407" w:type="dxa"/>
            <w:shd w:val="clear" w:color="auto" w:fill="auto"/>
            <w:hideMark/>
          </w:tcPr>
          <w:p w14:paraId="79FBDC11"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6" w:history="1">
              <w:r w:rsidR="00DC21E2" w:rsidRPr="00F043D8">
                <w:rPr>
                  <w:rFonts w:ascii="Arial" w:eastAsia="SimSun" w:hAnsi="Arial" w:cs="Arial"/>
                  <w:lang w:val="en-US" w:eastAsia="zh-CN"/>
                </w:rPr>
                <w:t>R1-2203830</w:t>
              </w:r>
            </w:hyperlink>
          </w:p>
        </w:tc>
        <w:tc>
          <w:tcPr>
            <w:tcW w:w="6090" w:type="dxa"/>
            <w:shd w:val="clear" w:color="auto" w:fill="auto"/>
            <w:hideMark/>
          </w:tcPr>
          <w:p w14:paraId="4E36628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Discussions on performance evaluation of network energy saving</w:t>
            </w:r>
          </w:p>
        </w:tc>
        <w:tc>
          <w:tcPr>
            <w:tcW w:w="1985" w:type="dxa"/>
            <w:shd w:val="clear" w:color="auto" w:fill="auto"/>
            <w:hideMark/>
          </w:tcPr>
          <w:p w14:paraId="176D98C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proofErr w:type="spellStart"/>
            <w:r w:rsidRPr="00F043D8">
              <w:rPr>
                <w:rFonts w:ascii="Arial" w:eastAsia="SimSun" w:hAnsi="Arial" w:cs="Arial"/>
                <w:lang w:val="en-US" w:eastAsia="zh-CN"/>
              </w:rPr>
              <w:t>xiaomi</w:t>
            </w:r>
            <w:proofErr w:type="spellEnd"/>
          </w:p>
        </w:tc>
      </w:tr>
      <w:tr w:rsidR="00DC21E2" w:rsidRPr="00FF2A0E" w14:paraId="2A417EF9" w14:textId="77777777" w:rsidTr="006A16CC">
        <w:trPr>
          <w:trHeight w:val="203"/>
        </w:trPr>
        <w:tc>
          <w:tcPr>
            <w:tcW w:w="583" w:type="dxa"/>
          </w:tcPr>
          <w:p w14:paraId="5A774C2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[21]</w:t>
            </w:r>
          </w:p>
        </w:tc>
        <w:tc>
          <w:tcPr>
            <w:tcW w:w="1407" w:type="dxa"/>
            <w:shd w:val="clear" w:color="auto" w:fill="auto"/>
            <w:hideMark/>
          </w:tcPr>
          <w:p w14:paraId="2DB24559"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7" w:history="1">
              <w:r w:rsidR="00DC21E2" w:rsidRPr="00F043D8">
                <w:rPr>
                  <w:rFonts w:ascii="Arial" w:eastAsia="SimSun" w:hAnsi="Arial" w:cs="Arial"/>
                  <w:lang w:val="en-US" w:eastAsia="zh-CN"/>
                </w:rPr>
                <w:t>R1-2203831</w:t>
              </w:r>
            </w:hyperlink>
          </w:p>
        </w:tc>
        <w:tc>
          <w:tcPr>
            <w:tcW w:w="6090" w:type="dxa"/>
            <w:shd w:val="clear" w:color="auto" w:fill="auto"/>
            <w:hideMark/>
          </w:tcPr>
          <w:p w14:paraId="2B1B297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Discussions on techniques for network energy saving</w:t>
            </w:r>
          </w:p>
        </w:tc>
        <w:tc>
          <w:tcPr>
            <w:tcW w:w="1985" w:type="dxa"/>
            <w:shd w:val="clear" w:color="auto" w:fill="auto"/>
            <w:hideMark/>
          </w:tcPr>
          <w:p w14:paraId="4C13AF8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proofErr w:type="spellStart"/>
            <w:r w:rsidRPr="00F043D8">
              <w:rPr>
                <w:rFonts w:ascii="Arial" w:eastAsia="SimSun" w:hAnsi="Arial" w:cs="Arial"/>
                <w:lang w:val="en-US" w:eastAsia="zh-CN"/>
              </w:rPr>
              <w:t>xiaomi</w:t>
            </w:r>
            <w:proofErr w:type="spellEnd"/>
          </w:p>
        </w:tc>
      </w:tr>
      <w:tr w:rsidR="00DC21E2" w:rsidRPr="00FF2A0E" w14:paraId="46F5660E" w14:textId="77777777" w:rsidTr="006A16CC">
        <w:trPr>
          <w:trHeight w:val="405"/>
        </w:trPr>
        <w:tc>
          <w:tcPr>
            <w:tcW w:w="583" w:type="dxa"/>
          </w:tcPr>
          <w:p w14:paraId="2DB0E16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[22]</w:t>
            </w:r>
          </w:p>
        </w:tc>
        <w:tc>
          <w:tcPr>
            <w:tcW w:w="1407" w:type="dxa"/>
            <w:shd w:val="clear" w:color="auto" w:fill="auto"/>
            <w:hideMark/>
          </w:tcPr>
          <w:p w14:paraId="75C35F04"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8" w:history="1">
              <w:r w:rsidR="00DC21E2" w:rsidRPr="00F043D8">
                <w:rPr>
                  <w:rFonts w:ascii="Arial" w:eastAsia="SimSun" w:hAnsi="Arial" w:cs="Arial"/>
                  <w:lang w:val="en-US" w:eastAsia="zh-CN"/>
                </w:rPr>
                <w:t>R1-2203919</w:t>
              </w:r>
            </w:hyperlink>
          </w:p>
        </w:tc>
        <w:tc>
          <w:tcPr>
            <w:tcW w:w="6090" w:type="dxa"/>
            <w:shd w:val="clear" w:color="auto" w:fill="auto"/>
            <w:hideMark/>
          </w:tcPr>
          <w:p w14:paraId="6321044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NW energy savings performance evaluation</w:t>
            </w:r>
          </w:p>
        </w:tc>
        <w:tc>
          <w:tcPr>
            <w:tcW w:w="1985" w:type="dxa"/>
            <w:shd w:val="clear" w:color="auto" w:fill="auto"/>
            <w:hideMark/>
          </w:tcPr>
          <w:p w14:paraId="04AEF4E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Samsung</w:t>
            </w:r>
          </w:p>
        </w:tc>
      </w:tr>
      <w:tr w:rsidR="00DC21E2" w:rsidRPr="00FF2A0E" w14:paraId="1AC2577D" w14:textId="77777777" w:rsidTr="006A16CC">
        <w:trPr>
          <w:trHeight w:val="203"/>
        </w:trPr>
        <w:tc>
          <w:tcPr>
            <w:tcW w:w="583" w:type="dxa"/>
          </w:tcPr>
          <w:p w14:paraId="4F590CC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[23]</w:t>
            </w:r>
          </w:p>
        </w:tc>
        <w:tc>
          <w:tcPr>
            <w:tcW w:w="1407" w:type="dxa"/>
            <w:shd w:val="clear" w:color="auto" w:fill="auto"/>
            <w:hideMark/>
          </w:tcPr>
          <w:p w14:paraId="264B8157"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29" w:history="1">
              <w:r w:rsidR="00DC21E2" w:rsidRPr="00F043D8">
                <w:rPr>
                  <w:rFonts w:ascii="Arial" w:eastAsia="SimSun" w:hAnsi="Arial" w:cs="Arial"/>
                  <w:lang w:val="en-US" w:eastAsia="zh-CN"/>
                </w:rPr>
                <w:t>R1-2203920</w:t>
              </w:r>
            </w:hyperlink>
          </w:p>
        </w:tc>
        <w:tc>
          <w:tcPr>
            <w:tcW w:w="6090" w:type="dxa"/>
            <w:shd w:val="clear" w:color="auto" w:fill="auto"/>
            <w:hideMark/>
          </w:tcPr>
          <w:p w14:paraId="39AD9AA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Network energy saving techniques</w:t>
            </w:r>
          </w:p>
        </w:tc>
        <w:tc>
          <w:tcPr>
            <w:tcW w:w="1985" w:type="dxa"/>
            <w:shd w:val="clear" w:color="auto" w:fill="auto"/>
            <w:hideMark/>
          </w:tcPr>
          <w:p w14:paraId="5413E84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Samsung</w:t>
            </w:r>
          </w:p>
        </w:tc>
      </w:tr>
      <w:tr w:rsidR="00DC21E2" w:rsidRPr="00FF2A0E" w14:paraId="67B7B383" w14:textId="77777777" w:rsidTr="006A16CC">
        <w:trPr>
          <w:trHeight w:val="203"/>
        </w:trPr>
        <w:tc>
          <w:tcPr>
            <w:tcW w:w="583" w:type="dxa"/>
          </w:tcPr>
          <w:p w14:paraId="2CA327A2"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[24]</w:t>
            </w:r>
          </w:p>
        </w:tc>
        <w:tc>
          <w:tcPr>
            <w:tcW w:w="1407" w:type="dxa"/>
            <w:shd w:val="clear" w:color="auto" w:fill="auto"/>
            <w:hideMark/>
          </w:tcPr>
          <w:p w14:paraId="0A3447CC"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0" w:history="1">
              <w:r w:rsidR="00DC21E2" w:rsidRPr="00F043D8">
                <w:rPr>
                  <w:rFonts w:ascii="Arial" w:eastAsia="SimSun" w:hAnsi="Arial" w:cs="Arial"/>
                  <w:lang w:val="en-US" w:eastAsia="zh-CN"/>
                </w:rPr>
                <w:t>R1-2203936</w:t>
              </w:r>
            </w:hyperlink>
          </w:p>
        </w:tc>
        <w:tc>
          <w:tcPr>
            <w:tcW w:w="6090" w:type="dxa"/>
            <w:shd w:val="clear" w:color="auto" w:fill="auto"/>
            <w:hideMark/>
          </w:tcPr>
          <w:p w14:paraId="12B31DB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techniques</w:t>
            </w:r>
          </w:p>
        </w:tc>
        <w:tc>
          <w:tcPr>
            <w:tcW w:w="1985" w:type="dxa"/>
            <w:shd w:val="clear" w:color="auto" w:fill="auto"/>
            <w:hideMark/>
          </w:tcPr>
          <w:p w14:paraId="7C87258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NEC</w:t>
            </w:r>
          </w:p>
        </w:tc>
      </w:tr>
      <w:tr w:rsidR="00DC21E2" w:rsidRPr="00FF2A0E" w14:paraId="45760941" w14:textId="77777777" w:rsidTr="006A16CC">
        <w:trPr>
          <w:trHeight w:val="405"/>
        </w:trPr>
        <w:tc>
          <w:tcPr>
            <w:tcW w:w="583" w:type="dxa"/>
          </w:tcPr>
          <w:p w14:paraId="0D6E920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[25]</w:t>
            </w:r>
          </w:p>
        </w:tc>
        <w:tc>
          <w:tcPr>
            <w:tcW w:w="1407" w:type="dxa"/>
            <w:shd w:val="clear" w:color="auto" w:fill="auto"/>
            <w:hideMark/>
          </w:tcPr>
          <w:p w14:paraId="65E46CBB"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1" w:history="1">
              <w:r w:rsidR="00DC21E2" w:rsidRPr="00F043D8">
                <w:rPr>
                  <w:rFonts w:ascii="Arial" w:eastAsia="SimSun" w:hAnsi="Arial" w:cs="Arial"/>
                  <w:lang w:val="en-US" w:eastAsia="zh-CN"/>
                </w:rPr>
                <w:t>R1-2203947</w:t>
              </w:r>
            </w:hyperlink>
          </w:p>
        </w:tc>
        <w:tc>
          <w:tcPr>
            <w:tcW w:w="6090" w:type="dxa"/>
            <w:shd w:val="clear" w:color="auto" w:fill="auto"/>
            <w:hideMark/>
          </w:tcPr>
          <w:p w14:paraId="072C348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TR 38.864 skeleton for study on network energy savings for NR</w:t>
            </w:r>
          </w:p>
        </w:tc>
        <w:tc>
          <w:tcPr>
            <w:tcW w:w="1985" w:type="dxa"/>
            <w:shd w:val="clear" w:color="auto" w:fill="auto"/>
            <w:hideMark/>
          </w:tcPr>
          <w:p w14:paraId="45E6E1E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Rapporteur (Huawei)</w:t>
            </w:r>
          </w:p>
        </w:tc>
      </w:tr>
      <w:tr w:rsidR="00DC21E2" w:rsidRPr="00FF2A0E" w14:paraId="68557745" w14:textId="77777777" w:rsidTr="006A16CC">
        <w:trPr>
          <w:trHeight w:val="203"/>
        </w:trPr>
        <w:tc>
          <w:tcPr>
            <w:tcW w:w="583" w:type="dxa"/>
          </w:tcPr>
          <w:p w14:paraId="5C4DD96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[26]</w:t>
            </w:r>
          </w:p>
        </w:tc>
        <w:tc>
          <w:tcPr>
            <w:tcW w:w="1407" w:type="dxa"/>
            <w:shd w:val="clear" w:color="auto" w:fill="auto"/>
            <w:hideMark/>
          </w:tcPr>
          <w:p w14:paraId="3199451E"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2" w:history="1">
              <w:r w:rsidR="00DC21E2" w:rsidRPr="00F043D8">
                <w:rPr>
                  <w:rFonts w:ascii="Arial" w:eastAsia="SimSun" w:hAnsi="Arial" w:cs="Arial"/>
                  <w:lang w:val="en-US" w:eastAsia="zh-CN"/>
                </w:rPr>
                <w:t>R1-2204010</w:t>
              </w:r>
            </w:hyperlink>
          </w:p>
        </w:tc>
        <w:tc>
          <w:tcPr>
            <w:tcW w:w="6090" w:type="dxa"/>
            <w:shd w:val="clear" w:color="auto" w:fill="auto"/>
            <w:hideMark/>
          </w:tcPr>
          <w:p w14:paraId="5FFD526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Study on network energy saving techniques</w:t>
            </w:r>
          </w:p>
        </w:tc>
        <w:tc>
          <w:tcPr>
            <w:tcW w:w="1985" w:type="dxa"/>
            <w:shd w:val="clear" w:color="auto" w:fill="auto"/>
            <w:hideMark/>
          </w:tcPr>
          <w:p w14:paraId="1450518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OPPO</w:t>
            </w:r>
          </w:p>
        </w:tc>
      </w:tr>
      <w:tr w:rsidR="00DC21E2" w:rsidRPr="00FF2A0E" w14:paraId="60D019D3" w14:textId="77777777" w:rsidTr="006A16CC">
        <w:trPr>
          <w:trHeight w:val="203"/>
        </w:trPr>
        <w:tc>
          <w:tcPr>
            <w:tcW w:w="583" w:type="dxa"/>
          </w:tcPr>
          <w:p w14:paraId="31CD853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[27]</w:t>
            </w:r>
          </w:p>
        </w:tc>
        <w:tc>
          <w:tcPr>
            <w:tcW w:w="1407" w:type="dxa"/>
            <w:shd w:val="clear" w:color="auto" w:fill="auto"/>
            <w:hideMark/>
          </w:tcPr>
          <w:p w14:paraId="347D093E"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3" w:history="1">
              <w:r w:rsidR="00DC21E2" w:rsidRPr="00F043D8">
                <w:rPr>
                  <w:rFonts w:ascii="Arial" w:eastAsia="SimSun" w:hAnsi="Arial" w:cs="Arial"/>
                  <w:lang w:val="en-US" w:eastAsia="zh-CN"/>
                </w:rPr>
                <w:t>R1-2204043</w:t>
              </w:r>
            </w:hyperlink>
          </w:p>
        </w:tc>
        <w:tc>
          <w:tcPr>
            <w:tcW w:w="6090" w:type="dxa"/>
            <w:shd w:val="clear" w:color="auto" w:fill="auto"/>
            <w:hideMark/>
          </w:tcPr>
          <w:p w14:paraId="3BD85D1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techniques</w:t>
            </w:r>
          </w:p>
        </w:tc>
        <w:tc>
          <w:tcPr>
            <w:tcW w:w="1985" w:type="dxa"/>
            <w:shd w:val="clear" w:color="auto" w:fill="auto"/>
            <w:hideMark/>
          </w:tcPr>
          <w:p w14:paraId="76777BAA"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CENC</w:t>
            </w:r>
          </w:p>
        </w:tc>
      </w:tr>
      <w:tr w:rsidR="00DC21E2" w:rsidRPr="00FF2A0E" w14:paraId="0F4A952B" w14:textId="77777777" w:rsidTr="006A16CC">
        <w:trPr>
          <w:trHeight w:val="405"/>
        </w:trPr>
        <w:tc>
          <w:tcPr>
            <w:tcW w:w="583" w:type="dxa"/>
          </w:tcPr>
          <w:p w14:paraId="2A7B913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[28]</w:t>
            </w:r>
          </w:p>
        </w:tc>
        <w:tc>
          <w:tcPr>
            <w:tcW w:w="1407" w:type="dxa"/>
            <w:shd w:val="clear" w:color="auto" w:fill="auto"/>
            <w:hideMark/>
          </w:tcPr>
          <w:p w14:paraId="617FA5FA"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4" w:history="1">
              <w:r w:rsidR="00DC21E2" w:rsidRPr="00F043D8">
                <w:rPr>
                  <w:rFonts w:ascii="Arial" w:eastAsia="SimSun" w:hAnsi="Arial" w:cs="Arial"/>
                  <w:lang w:val="en-US" w:eastAsia="zh-CN"/>
                </w:rPr>
                <w:t>R1-2204073</w:t>
              </w:r>
            </w:hyperlink>
          </w:p>
        </w:tc>
        <w:tc>
          <w:tcPr>
            <w:tcW w:w="6090" w:type="dxa"/>
            <w:shd w:val="clear" w:color="auto" w:fill="auto"/>
            <w:hideMark/>
          </w:tcPr>
          <w:p w14:paraId="790F595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On network energy savings evaluation methodology and power model</w:t>
            </w:r>
          </w:p>
        </w:tc>
        <w:tc>
          <w:tcPr>
            <w:tcW w:w="1985" w:type="dxa"/>
            <w:shd w:val="clear" w:color="auto" w:fill="auto"/>
            <w:hideMark/>
          </w:tcPr>
          <w:p w14:paraId="5CE3193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Panasonic</w:t>
            </w:r>
          </w:p>
        </w:tc>
      </w:tr>
      <w:tr w:rsidR="00DC21E2" w:rsidRPr="00FF2A0E" w14:paraId="1B19B0C9" w14:textId="77777777" w:rsidTr="006A16CC">
        <w:trPr>
          <w:trHeight w:val="203"/>
        </w:trPr>
        <w:tc>
          <w:tcPr>
            <w:tcW w:w="583" w:type="dxa"/>
          </w:tcPr>
          <w:p w14:paraId="3B494BB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[29]</w:t>
            </w:r>
          </w:p>
        </w:tc>
        <w:tc>
          <w:tcPr>
            <w:tcW w:w="1407" w:type="dxa"/>
            <w:shd w:val="clear" w:color="auto" w:fill="auto"/>
            <w:hideMark/>
          </w:tcPr>
          <w:p w14:paraId="05EA950F"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5" w:history="1">
              <w:r w:rsidR="00DC21E2" w:rsidRPr="00F043D8">
                <w:rPr>
                  <w:rFonts w:ascii="Arial" w:eastAsia="SimSun" w:hAnsi="Arial" w:cs="Arial"/>
                  <w:lang w:val="en-US" w:eastAsia="zh-CN"/>
                </w:rPr>
                <w:t>R1-2204074</w:t>
              </w:r>
            </w:hyperlink>
          </w:p>
        </w:tc>
        <w:tc>
          <w:tcPr>
            <w:tcW w:w="6090" w:type="dxa"/>
            <w:shd w:val="clear" w:color="auto" w:fill="auto"/>
            <w:hideMark/>
          </w:tcPr>
          <w:p w14:paraId="1365114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potential network energy saving techniques</w:t>
            </w:r>
          </w:p>
        </w:tc>
        <w:tc>
          <w:tcPr>
            <w:tcW w:w="1985" w:type="dxa"/>
            <w:shd w:val="clear" w:color="auto" w:fill="auto"/>
            <w:hideMark/>
          </w:tcPr>
          <w:p w14:paraId="2755A14C"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Panasonic</w:t>
            </w:r>
          </w:p>
        </w:tc>
      </w:tr>
      <w:tr w:rsidR="00DC21E2" w:rsidRPr="00FF2A0E" w14:paraId="4ABC4E8A" w14:textId="77777777" w:rsidTr="006A16CC">
        <w:trPr>
          <w:trHeight w:val="405"/>
        </w:trPr>
        <w:tc>
          <w:tcPr>
            <w:tcW w:w="583" w:type="dxa"/>
          </w:tcPr>
          <w:p w14:paraId="439FD022"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[30]</w:t>
            </w:r>
          </w:p>
        </w:tc>
        <w:tc>
          <w:tcPr>
            <w:tcW w:w="1407" w:type="dxa"/>
            <w:shd w:val="clear" w:color="auto" w:fill="auto"/>
            <w:hideMark/>
          </w:tcPr>
          <w:p w14:paraId="65007C45"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6" w:history="1">
              <w:r w:rsidR="00DC21E2" w:rsidRPr="00F043D8">
                <w:rPr>
                  <w:rFonts w:ascii="Arial" w:eastAsia="SimSun" w:hAnsi="Arial" w:cs="Arial"/>
                  <w:lang w:val="en-US" w:eastAsia="zh-CN"/>
                </w:rPr>
                <w:t>R1-2204100</w:t>
              </w:r>
            </w:hyperlink>
          </w:p>
        </w:tc>
        <w:tc>
          <w:tcPr>
            <w:tcW w:w="6090" w:type="dxa"/>
            <w:shd w:val="clear" w:color="auto" w:fill="auto"/>
            <w:hideMark/>
          </w:tcPr>
          <w:p w14:paraId="5EAC4DB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Base station energy consumption model, evaluation methodology, and KPIs for network energy saving</w:t>
            </w:r>
          </w:p>
        </w:tc>
        <w:tc>
          <w:tcPr>
            <w:tcW w:w="1985" w:type="dxa"/>
            <w:shd w:val="clear" w:color="auto" w:fill="auto"/>
            <w:hideMark/>
          </w:tcPr>
          <w:p w14:paraId="132D44F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FUTUREWEI</w:t>
            </w:r>
          </w:p>
        </w:tc>
      </w:tr>
      <w:tr w:rsidR="00DC21E2" w:rsidRPr="00FF2A0E" w14:paraId="0E941337" w14:textId="77777777" w:rsidTr="006A16CC">
        <w:trPr>
          <w:trHeight w:val="203"/>
        </w:trPr>
        <w:tc>
          <w:tcPr>
            <w:tcW w:w="583" w:type="dxa"/>
          </w:tcPr>
          <w:p w14:paraId="351DD98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[31]</w:t>
            </w:r>
          </w:p>
        </w:tc>
        <w:tc>
          <w:tcPr>
            <w:tcW w:w="1407" w:type="dxa"/>
            <w:shd w:val="clear" w:color="auto" w:fill="auto"/>
            <w:hideMark/>
          </w:tcPr>
          <w:p w14:paraId="552FD2C2"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7" w:history="1">
              <w:r w:rsidR="00DC21E2" w:rsidRPr="00F043D8">
                <w:rPr>
                  <w:rFonts w:ascii="Arial" w:eastAsia="SimSun" w:hAnsi="Arial" w:cs="Arial"/>
                  <w:lang w:val="en-US" w:eastAsia="zh-CN"/>
                </w:rPr>
                <w:t>R1-2204101</w:t>
              </w:r>
            </w:hyperlink>
          </w:p>
        </w:tc>
        <w:tc>
          <w:tcPr>
            <w:tcW w:w="6090" w:type="dxa"/>
            <w:shd w:val="clear" w:color="auto" w:fill="auto"/>
            <w:hideMark/>
          </w:tcPr>
          <w:p w14:paraId="26B542D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Potential enhancements for network energy saving</w:t>
            </w:r>
          </w:p>
        </w:tc>
        <w:tc>
          <w:tcPr>
            <w:tcW w:w="1985" w:type="dxa"/>
            <w:shd w:val="clear" w:color="auto" w:fill="auto"/>
            <w:hideMark/>
          </w:tcPr>
          <w:p w14:paraId="12D19D8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FUTUREWEI</w:t>
            </w:r>
          </w:p>
        </w:tc>
      </w:tr>
      <w:tr w:rsidR="00DC21E2" w:rsidRPr="00FF2A0E" w14:paraId="0B4A7AC0" w14:textId="77777777" w:rsidTr="006A16CC">
        <w:trPr>
          <w:trHeight w:val="405"/>
        </w:trPr>
        <w:tc>
          <w:tcPr>
            <w:tcW w:w="583" w:type="dxa"/>
          </w:tcPr>
          <w:p w14:paraId="61B1E50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[32]</w:t>
            </w:r>
          </w:p>
        </w:tc>
        <w:tc>
          <w:tcPr>
            <w:tcW w:w="1407" w:type="dxa"/>
            <w:shd w:val="clear" w:color="auto" w:fill="auto"/>
            <w:hideMark/>
          </w:tcPr>
          <w:p w14:paraId="00ACBC74"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8" w:history="1">
              <w:r w:rsidR="00DC21E2" w:rsidRPr="00F043D8">
                <w:rPr>
                  <w:rFonts w:ascii="Arial" w:eastAsia="SimSun" w:hAnsi="Arial" w:cs="Arial"/>
                  <w:lang w:val="en-US" w:eastAsia="zh-CN"/>
                </w:rPr>
                <w:t>R1-2204256</w:t>
              </w:r>
            </w:hyperlink>
          </w:p>
        </w:tc>
        <w:tc>
          <w:tcPr>
            <w:tcW w:w="6090" w:type="dxa"/>
            <w:shd w:val="clear" w:color="auto" w:fill="auto"/>
            <w:hideMark/>
          </w:tcPr>
          <w:p w14:paraId="7DC65F5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On NW energy savings performance evaluation</w:t>
            </w:r>
          </w:p>
        </w:tc>
        <w:tc>
          <w:tcPr>
            <w:tcW w:w="1985" w:type="dxa"/>
            <w:shd w:val="clear" w:color="auto" w:fill="auto"/>
            <w:hideMark/>
          </w:tcPr>
          <w:p w14:paraId="3E457FF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Apple</w:t>
            </w:r>
          </w:p>
        </w:tc>
      </w:tr>
      <w:tr w:rsidR="00DC21E2" w:rsidRPr="00FF2A0E" w14:paraId="42040445" w14:textId="77777777" w:rsidTr="006A16CC">
        <w:trPr>
          <w:trHeight w:val="203"/>
        </w:trPr>
        <w:tc>
          <w:tcPr>
            <w:tcW w:w="583" w:type="dxa"/>
          </w:tcPr>
          <w:p w14:paraId="4353D9B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[33]</w:t>
            </w:r>
          </w:p>
        </w:tc>
        <w:tc>
          <w:tcPr>
            <w:tcW w:w="1407" w:type="dxa"/>
            <w:shd w:val="clear" w:color="auto" w:fill="auto"/>
            <w:hideMark/>
          </w:tcPr>
          <w:p w14:paraId="02D308C9"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39" w:history="1">
              <w:r w:rsidR="00DC21E2" w:rsidRPr="00F043D8">
                <w:rPr>
                  <w:rFonts w:ascii="Arial" w:eastAsia="SimSun" w:hAnsi="Arial" w:cs="Arial"/>
                  <w:lang w:val="en-US" w:eastAsia="zh-CN"/>
                </w:rPr>
                <w:t>R1-2204257</w:t>
              </w:r>
            </w:hyperlink>
          </w:p>
        </w:tc>
        <w:tc>
          <w:tcPr>
            <w:tcW w:w="6090" w:type="dxa"/>
            <w:shd w:val="clear" w:color="auto" w:fill="auto"/>
            <w:hideMark/>
          </w:tcPr>
          <w:p w14:paraId="7504C44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techniques</w:t>
            </w:r>
          </w:p>
        </w:tc>
        <w:tc>
          <w:tcPr>
            <w:tcW w:w="1985" w:type="dxa"/>
            <w:shd w:val="clear" w:color="auto" w:fill="auto"/>
            <w:hideMark/>
          </w:tcPr>
          <w:p w14:paraId="52EBFAD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Apple</w:t>
            </w:r>
          </w:p>
        </w:tc>
      </w:tr>
      <w:tr w:rsidR="00DC21E2" w:rsidRPr="00FF2A0E" w14:paraId="3B086407" w14:textId="77777777" w:rsidTr="006A16CC">
        <w:trPr>
          <w:trHeight w:val="405"/>
        </w:trPr>
        <w:tc>
          <w:tcPr>
            <w:tcW w:w="583" w:type="dxa"/>
          </w:tcPr>
          <w:p w14:paraId="2F249AF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[34]</w:t>
            </w:r>
          </w:p>
        </w:tc>
        <w:tc>
          <w:tcPr>
            <w:tcW w:w="1407" w:type="dxa"/>
            <w:shd w:val="clear" w:color="auto" w:fill="auto"/>
            <w:hideMark/>
          </w:tcPr>
          <w:p w14:paraId="2A58DB28"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0" w:history="1">
              <w:r w:rsidR="00DC21E2" w:rsidRPr="00F043D8">
                <w:rPr>
                  <w:rFonts w:ascii="Arial" w:eastAsia="SimSun" w:hAnsi="Arial" w:cs="Arial"/>
                  <w:lang w:val="en-US" w:eastAsia="zh-CN"/>
                </w:rPr>
                <w:t>R1-2204318</w:t>
              </w:r>
            </w:hyperlink>
          </w:p>
        </w:tc>
        <w:tc>
          <w:tcPr>
            <w:tcW w:w="6090" w:type="dxa"/>
            <w:shd w:val="clear" w:color="auto" w:fill="auto"/>
            <w:hideMark/>
          </w:tcPr>
          <w:p w14:paraId="2DDC4B9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performance evaluation</w:t>
            </w:r>
          </w:p>
        </w:tc>
        <w:tc>
          <w:tcPr>
            <w:tcW w:w="1985" w:type="dxa"/>
            <w:shd w:val="clear" w:color="auto" w:fill="auto"/>
            <w:hideMark/>
          </w:tcPr>
          <w:p w14:paraId="774C092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CMCC</w:t>
            </w:r>
          </w:p>
        </w:tc>
      </w:tr>
      <w:tr w:rsidR="00DC21E2" w:rsidRPr="00FF2A0E" w14:paraId="4CF50D77" w14:textId="77777777" w:rsidTr="006A16CC">
        <w:trPr>
          <w:trHeight w:val="203"/>
        </w:trPr>
        <w:tc>
          <w:tcPr>
            <w:tcW w:w="583" w:type="dxa"/>
          </w:tcPr>
          <w:p w14:paraId="4BF23D6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[35]</w:t>
            </w:r>
          </w:p>
        </w:tc>
        <w:tc>
          <w:tcPr>
            <w:tcW w:w="1407" w:type="dxa"/>
            <w:shd w:val="clear" w:color="auto" w:fill="auto"/>
            <w:hideMark/>
          </w:tcPr>
          <w:p w14:paraId="27298E1A"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1" w:history="1">
              <w:r w:rsidR="00DC21E2" w:rsidRPr="00F043D8">
                <w:rPr>
                  <w:rFonts w:ascii="Arial" w:eastAsia="SimSun" w:hAnsi="Arial" w:cs="Arial"/>
                  <w:lang w:val="en-US" w:eastAsia="zh-CN"/>
                </w:rPr>
                <w:t>R1-2204319</w:t>
              </w:r>
            </w:hyperlink>
          </w:p>
        </w:tc>
        <w:tc>
          <w:tcPr>
            <w:tcW w:w="6090" w:type="dxa"/>
            <w:shd w:val="clear" w:color="auto" w:fill="auto"/>
            <w:hideMark/>
          </w:tcPr>
          <w:p w14:paraId="003D497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techniques</w:t>
            </w:r>
          </w:p>
        </w:tc>
        <w:tc>
          <w:tcPr>
            <w:tcW w:w="1985" w:type="dxa"/>
            <w:shd w:val="clear" w:color="auto" w:fill="auto"/>
            <w:hideMark/>
          </w:tcPr>
          <w:p w14:paraId="4A3777A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CMCC</w:t>
            </w:r>
          </w:p>
        </w:tc>
      </w:tr>
      <w:tr w:rsidR="00DC21E2" w:rsidRPr="00FF2A0E" w14:paraId="3504EA48" w14:textId="77777777" w:rsidTr="006A16CC">
        <w:trPr>
          <w:trHeight w:val="405"/>
        </w:trPr>
        <w:tc>
          <w:tcPr>
            <w:tcW w:w="583" w:type="dxa"/>
          </w:tcPr>
          <w:p w14:paraId="70127C5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[36]</w:t>
            </w:r>
          </w:p>
        </w:tc>
        <w:tc>
          <w:tcPr>
            <w:tcW w:w="1407" w:type="dxa"/>
            <w:shd w:val="clear" w:color="auto" w:fill="auto"/>
            <w:hideMark/>
          </w:tcPr>
          <w:p w14:paraId="103A492B"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2" w:history="1">
              <w:r w:rsidR="00DC21E2" w:rsidRPr="00F043D8">
                <w:rPr>
                  <w:rFonts w:ascii="Arial" w:eastAsia="SimSun" w:hAnsi="Arial" w:cs="Arial"/>
                  <w:lang w:val="en-US" w:eastAsia="zh-CN"/>
                </w:rPr>
                <w:t>R1-2204320</w:t>
              </w:r>
            </w:hyperlink>
          </w:p>
        </w:tc>
        <w:tc>
          <w:tcPr>
            <w:tcW w:w="6090" w:type="dxa"/>
            <w:shd w:val="clear" w:color="auto" w:fill="auto"/>
            <w:hideMark/>
          </w:tcPr>
          <w:p w14:paraId="2715A57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scheme in deployment</w:t>
            </w:r>
          </w:p>
        </w:tc>
        <w:tc>
          <w:tcPr>
            <w:tcW w:w="1985" w:type="dxa"/>
            <w:shd w:val="clear" w:color="auto" w:fill="auto"/>
            <w:hideMark/>
          </w:tcPr>
          <w:p w14:paraId="04791AC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CMCC</w:t>
            </w:r>
          </w:p>
        </w:tc>
      </w:tr>
      <w:tr w:rsidR="00DC21E2" w:rsidRPr="00FF2A0E" w14:paraId="1DE8F73A" w14:textId="77777777" w:rsidTr="006A16CC">
        <w:trPr>
          <w:trHeight w:val="405"/>
        </w:trPr>
        <w:tc>
          <w:tcPr>
            <w:tcW w:w="583" w:type="dxa"/>
          </w:tcPr>
          <w:p w14:paraId="189CA98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[37]</w:t>
            </w:r>
          </w:p>
        </w:tc>
        <w:tc>
          <w:tcPr>
            <w:tcW w:w="1407" w:type="dxa"/>
            <w:shd w:val="clear" w:color="auto" w:fill="auto"/>
            <w:hideMark/>
          </w:tcPr>
          <w:p w14:paraId="4D20133B"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3" w:history="1">
              <w:r w:rsidR="00DC21E2" w:rsidRPr="00F043D8">
                <w:rPr>
                  <w:rFonts w:ascii="Arial" w:eastAsia="SimSun" w:hAnsi="Arial" w:cs="Arial"/>
                  <w:lang w:val="en-US" w:eastAsia="zh-CN"/>
                </w:rPr>
                <w:t>R1-2204391</w:t>
              </w:r>
            </w:hyperlink>
          </w:p>
        </w:tc>
        <w:tc>
          <w:tcPr>
            <w:tcW w:w="6090" w:type="dxa"/>
            <w:shd w:val="clear" w:color="auto" w:fill="auto"/>
            <w:hideMark/>
          </w:tcPr>
          <w:p w14:paraId="628E95F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NW energy savings performance evaluation</w:t>
            </w:r>
          </w:p>
        </w:tc>
        <w:tc>
          <w:tcPr>
            <w:tcW w:w="1985" w:type="dxa"/>
            <w:shd w:val="clear" w:color="auto" w:fill="auto"/>
            <w:hideMark/>
          </w:tcPr>
          <w:p w14:paraId="131B6B1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NTT DOCOMO, INC.</w:t>
            </w:r>
          </w:p>
        </w:tc>
      </w:tr>
      <w:tr w:rsidR="00DC21E2" w:rsidRPr="00FF2A0E" w14:paraId="32BA5488" w14:textId="77777777" w:rsidTr="006A16CC">
        <w:trPr>
          <w:trHeight w:val="203"/>
        </w:trPr>
        <w:tc>
          <w:tcPr>
            <w:tcW w:w="583" w:type="dxa"/>
          </w:tcPr>
          <w:p w14:paraId="0D612EA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[38]</w:t>
            </w:r>
          </w:p>
        </w:tc>
        <w:tc>
          <w:tcPr>
            <w:tcW w:w="1407" w:type="dxa"/>
            <w:shd w:val="clear" w:color="auto" w:fill="auto"/>
            <w:hideMark/>
          </w:tcPr>
          <w:p w14:paraId="6448B568"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4" w:history="1">
              <w:r w:rsidR="00DC21E2" w:rsidRPr="00F043D8">
                <w:rPr>
                  <w:rFonts w:ascii="Arial" w:eastAsia="SimSun" w:hAnsi="Arial" w:cs="Arial"/>
                  <w:lang w:val="en-US" w:eastAsia="zh-CN"/>
                </w:rPr>
                <w:t>R1-2204392</w:t>
              </w:r>
            </w:hyperlink>
          </w:p>
        </w:tc>
        <w:tc>
          <w:tcPr>
            <w:tcW w:w="6090" w:type="dxa"/>
            <w:shd w:val="clear" w:color="auto" w:fill="auto"/>
            <w:hideMark/>
          </w:tcPr>
          <w:p w14:paraId="54643BB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NW energy saving techniques</w:t>
            </w:r>
          </w:p>
        </w:tc>
        <w:tc>
          <w:tcPr>
            <w:tcW w:w="1985" w:type="dxa"/>
            <w:shd w:val="clear" w:color="auto" w:fill="auto"/>
            <w:hideMark/>
          </w:tcPr>
          <w:p w14:paraId="2453824C"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NTT DOCOMO, INC.</w:t>
            </w:r>
          </w:p>
        </w:tc>
      </w:tr>
      <w:tr w:rsidR="00DC21E2" w:rsidRPr="00FF2A0E" w14:paraId="5CBEF3CF" w14:textId="77777777" w:rsidTr="006A16CC">
        <w:trPr>
          <w:trHeight w:val="203"/>
        </w:trPr>
        <w:tc>
          <w:tcPr>
            <w:tcW w:w="583" w:type="dxa"/>
          </w:tcPr>
          <w:p w14:paraId="3149C4B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[39]</w:t>
            </w:r>
          </w:p>
        </w:tc>
        <w:tc>
          <w:tcPr>
            <w:tcW w:w="1407" w:type="dxa"/>
            <w:shd w:val="clear" w:color="auto" w:fill="auto"/>
            <w:hideMark/>
          </w:tcPr>
          <w:p w14:paraId="760C7C1D"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5" w:history="1">
              <w:r w:rsidR="00DC21E2" w:rsidRPr="00F043D8">
                <w:rPr>
                  <w:rFonts w:ascii="Arial" w:eastAsia="SimSun" w:hAnsi="Arial" w:cs="Arial"/>
                  <w:lang w:val="en-US" w:eastAsia="zh-CN"/>
                </w:rPr>
                <w:t>R1-2204424</w:t>
              </w:r>
            </w:hyperlink>
          </w:p>
        </w:tc>
        <w:tc>
          <w:tcPr>
            <w:tcW w:w="6090" w:type="dxa"/>
            <w:shd w:val="clear" w:color="auto" w:fill="auto"/>
            <w:hideMark/>
          </w:tcPr>
          <w:p w14:paraId="58026A5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Network energy saving techniques</w:t>
            </w:r>
          </w:p>
        </w:tc>
        <w:tc>
          <w:tcPr>
            <w:tcW w:w="1985" w:type="dxa"/>
            <w:shd w:val="clear" w:color="auto" w:fill="auto"/>
            <w:hideMark/>
          </w:tcPr>
          <w:p w14:paraId="6FB70EC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Lenovo</w:t>
            </w:r>
          </w:p>
        </w:tc>
      </w:tr>
      <w:tr w:rsidR="00DC21E2" w:rsidRPr="00FF2A0E" w14:paraId="73BB9C30" w14:textId="77777777" w:rsidTr="006A16CC">
        <w:trPr>
          <w:trHeight w:val="405"/>
        </w:trPr>
        <w:tc>
          <w:tcPr>
            <w:tcW w:w="583" w:type="dxa"/>
          </w:tcPr>
          <w:p w14:paraId="249C2E6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[40]</w:t>
            </w:r>
          </w:p>
        </w:tc>
        <w:tc>
          <w:tcPr>
            <w:tcW w:w="1407" w:type="dxa"/>
            <w:shd w:val="clear" w:color="auto" w:fill="auto"/>
            <w:hideMark/>
          </w:tcPr>
          <w:p w14:paraId="16AE10D3"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6" w:history="1">
              <w:r w:rsidR="00DC21E2" w:rsidRPr="00F043D8">
                <w:rPr>
                  <w:rFonts w:ascii="Arial" w:eastAsia="SimSun" w:hAnsi="Arial" w:cs="Arial"/>
                  <w:lang w:val="en-US" w:eastAsia="zh-CN"/>
                </w:rPr>
                <w:t>R1-2204443</w:t>
              </w:r>
            </w:hyperlink>
          </w:p>
        </w:tc>
        <w:tc>
          <w:tcPr>
            <w:tcW w:w="6090" w:type="dxa"/>
            <w:shd w:val="clear" w:color="auto" w:fill="auto"/>
            <w:hideMark/>
          </w:tcPr>
          <w:p w14:paraId="2EC8207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Study on potential L1 network energy saving techniques for NR</w:t>
            </w:r>
          </w:p>
        </w:tc>
        <w:tc>
          <w:tcPr>
            <w:tcW w:w="1985" w:type="dxa"/>
            <w:shd w:val="clear" w:color="auto" w:fill="auto"/>
            <w:hideMark/>
          </w:tcPr>
          <w:p w14:paraId="4E92E08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ITRI</w:t>
            </w:r>
          </w:p>
        </w:tc>
      </w:tr>
      <w:tr w:rsidR="00DC21E2" w:rsidRPr="00FF2A0E" w14:paraId="4DE9571A" w14:textId="77777777" w:rsidTr="006A16CC">
        <w:trPr>
          <w:trHeight w:val="405"/>
        </w:trPr>
        <w:tc>
          <w:tcPr>
            <w:tcW w:w="583" w:type="dxa"/>
          </w:tcPr>
          <w:p w14:paraId="7F63C9C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[41]</w:t>
            </w:r>
          </w:p>
        </w:tc>
        <w:tc>
          <w:tcPr>
            <w:tcW w:w="1407" w:type="dxa"/>
            <w:shd w:val="clear" w:color="auto" w:fill="auto"/>
            <w:hideMark/>
          </w:tcPr>
          <w:p w14:paraId="3240F0AC"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7" w:history="1">
              <w:r w:rsidR="00DC21E2" w:rsidRPr="00F043D8">
                <w:rPr>
                  <w:rFonts w:ascii="Arial" w:eastAsia="SimSun" w:hAnsi="Arial" w:cs="Arial"/>
                  <w:lang w:val="en-US" w:eastAsia="zh-CN"/>
                </w:rPr>
                <w:t>R1-2204628</w:t>
              </w:r>
            </w:hyperlink>
          </w:p>
        </w:tc>
        <w:tc>
          <w:tcPr>
            <w:tcW w:w="6090" w:type="dxa"/>
            <w:shd w:val="clear" w:color="auto" w:fill="auto"/>
            <w:hideMark/>
          </w:tcPr>
          <w:p w14:paraId="005DC96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performance evaluation for network energy savings</w:t>
            </w:r>
          </w:p>
        </w:tc>
        <w:tc>
          <w:tcPr>
            <w:tcW w:w="1985" w:type="dxa"/>
            <w:shd w:val="clear" w:color="auto" w:fill="auto"/>
            <w:hideMark/>
          </w:tcPr>
          <w:p w14:paraId="29055DB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LG Electronics</w:t>
            </w:r>
          </w:p>
        </w:tc>
      </w:tr>
      <w:tr w:rsidR="00DC21E2" w:rsidRPr="00FF2A0E" w14:paraId="486B4336" w14:textId="77777777" w:rsidTr="006A16CC">
        <w:trPr>
          <w:trHeight w:val="405"/>
        </w:trPr>
        <w:tc>
          <w:tcPr>
            <w:tcW w:w="583" w:type="dxa"/>
          </w:tcPr>
          <w:p w14:paraId="0BBF60F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[42]</w:t>
            </w:r>
          </w:p>
        </w:tc>
        <w:tc>
          <w:tcPr>
            <w:tcW w:w="1407" w:type="dxa"/>
            <w:shd w:val="clear" w:color="auto" w:fill="auto"/>
            <w:hideMark/>
          </w:tcPr>
          <w:p w14:paraId="47F748AE"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8" w:history="1">
              <w:r w:rsidR="00DC21E2" w:rsidRPr="00F043D8">
                <w:rPr>
                  <w:rFonts w:ascii="Arial" w:eastAsia="SimSun" w:hAnsi="Arial" w:cs="Arial"/>
                  <w:lang w:val="en-US" w:eastAsia="zh-CN"/>
                </w:rPr>
                <w:t>R1-2204629</w:t>
              </w:r>
            </w:hyperlink>
          </w:p>
        </w:tc>
        <w:tc>
          <w:tcPr>
            <w:tcW w:w="6090" w:type="dxa"/>
            <w:shd w:val="clear" w:color="auto" w:fill="auto"/>
            <w:hideMark/>
          </w:tcPr>
          <w:p w14:paraId="74AC257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physical layer techniques for network energy savings</w:t>
            </w:r>
          </w:p>
        </w:tc>
        <w:tc>
          <w:tcPr>
            <w:tcW w:w="1985" w:type="dxa"/>
            <w:shd w:val="clear" w:color="auto" w:fill="auto"/>
            <w:hideMark/>
          </w:tcPr>
          <w:p w14:paraId="0B25E91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LG Electronics</w:t>
            </w:r>
          </w:p>
        </w:tc>
      </w:tr>
      <w:tr w:rsidR="00DC21E2" w:rsidRPr="00FF2A0E" w14:paraId="20DC1B8A" w14:textId="77777777" w:rsidTr="006A16CC">
        <w:trPr>
          <w:trHeight w:val="405"/>
        </w:trPr>
        <w:tc>
          <w:tcPr>
            <w:tcW w:w="583" w:type="dxa"/>
          </w:tcPr>
          <w:p w14:paraId="55FE492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[43]</w:t>
            </w:r>
          </w:p>
        </w:tc>
        <w:tc>
          <w:tcPr>
            <w:tcW w:w="1407" w:type="dxa"/>
            <w:shd w:val="clear" w:color="auto" w:fill="auto"/>
            <w:hideMark/>
          </w:tcPr>
          <w:p w14:paraId="17486104"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49" w:history="1">
              <w:r w:rsidR="00DC21E2" w:rsidRPr="00F043D8">
                <w:rPr>
                  <w:rFonts w:ascii="Arial" w:eastAsia="SimSun" w:hAnsi="Arial" w:cs="Arial"/>
                  <w:lang w:val="en-US" w:eastAsia="zh-CN"/>
                </w:rPr>
                <w:t>R1-2204686</w:t>
              </w:r>
            </w:hyperlink>
          </w:p>
        </w:tc>
        <w:tc>
          <w:tcPr>
            <w:tcW w:w="6090" w:type="dxa"/>
            <w:shd w:val="clear" w:color="auto" w:fill="auto"/>
            <w:hideMark/>
          </w:tcPr>
          <w:p w14:paraId="4EBE8AC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NW energy savings performance evaluation</w:t>
            </w:r>
          </w:p>
        </w:tc>
        <w:tc>
          <w:tcPr>
            <w:tcW w:w="1985" w:type="dxa"/>
            <w:shd w:val="clear" w:color="auto" w:fill="auto"/>
            <w:hideMark/>
          </w:tcPr>
          <w:p w14:paraId="7EDDDFB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MediaTek Inc.</w:t>
            </w:r>
          </w:p>
        </w:tc>
      </w:tr>
      <w:tr w:rsidR="00DC21E2" w:rsidRPr="00FF2A0E" w14:paraId="6ACE5E15" w14:textId="77777777" w:rsidTr="006A16CC">
        <w:trPr>
          <w:trHeight w:val="203"/>
        </w:trPr>
        <w:tc>
          <w:tcPr>
            <w:tcW w:w="583" w:type="dxa"/>
          </w:tcPr>
          <w:p w14:paraId="37194F7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[44]</w:t>
            </w:r>
          </w:p>
        </w:tc>
        <w:tc>
          <w:tcPr>
            <w:tcW w:w="1407" w:type="dxa"/>
            <w:shd w:val="clear" w:color="auto" w:fill="auto"/>
            <w:hideMark/>
          </w:tcPr>
          <w:p w14:paraId="610AED0F"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0" w:history="1">
              <w:r w:rsidR="00DC21E2" w:rsidRPr="00F043D8">
                <w:rPr>
                  <w:rFonts w:ascii="Arial" w:eastAsia="SimSun" w:hAnsi="Arial" w:cs="Arial"/>
                  <w:lang w:val="en-US" w:eastAsia="zh-CN"/>
                </w:rPr>
                <w:t>R1-2204687</w:t>
              </w:r>
            </w:hyperlink>
          </w:p>
        </w:tc>
        <w:tc>
          <w:tcPr>
            <w:tcW w:w="6090" w:type="dxa"/>
            <w:shd w:val="clear" w:color="auto" w:fill="auto"/>
            <w:hideMark/>
          </w:tcPr>
          <w:p w14:paraId="7B354E4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Network energy saving techniques</w:t>
            </w:r>
          </w:p>
        </w:tc>
        <w:tc>
          <w:tcPr>
            <w:tcW w:w="1985" w:type="dxa"/>
            <w:shd w:val="clear" w:color="auto" w:fill="auto"/>
            <w:hideMark/>
          </w:tcPr>
          <w:p w14:paraId="470A223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MediaTek Inc.</w:t>
            </w:r>
          </w:p>
        </w:tc>
      </w:tr>
      <w:tr w:rsidR="00DC21E2" w:rsidRPr="00FF2A0E" w14:paraId="0E516520" w14:textId="77777777" w:rsidTr="006A16CC">
        <w:trPr>
          <w:trHeight w:val="405"/>
        </w:trPr>
        <w:tc>
          <w:tcPr>
            <w:tcW w:w="583" w:type="dxa"/>
          </w:tcPr>
          <w:p w14:paraId="09FC32E2"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[45]</w:t>
            </w:r>
          </w:p>
        </w:tc>
        <w:tc>
          <w:tcPr>
            <w:tcW w:w="1407" w:type="dxa"/>
            <w:shd w:val="clear" w:color="auto" w:fill="auto"/>
            <w:hideMark/>
          </w:tcPr>
          <w:p w14:paraId="2B38C745"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1" w:history="1">
              <w:r w:rsidR="00DC21E2" w:rsidRPr="00F043D8">
                <w:rPr>
                  <w:rFonts w:ascii="Arial" w:eastAsia="SimSun" w:hAnsi="Arial" w:cs="Arial"/>
                  <w:lang w:val="en-US" w:eastAsia="zh-CN"/>
                </w:rPr>
                <w:t>R1-2204756</w:t>
              </w:r>
            </w:hyperlink>
          </w:p>
        </w:tc>
        <w:tc>
          <w:tcPr>
            <w:tcW w:w="6090" w:type="dxa"/>
            <w:shd w:val="clear" w:color="auto" w:fill="auto"/>
            <w:hideMark/>
          </w:tcPr>
          <w:p w14:paraId="3C415A4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techniques</w:t>
            </w:r>
          </w:p>
        </w:tc>
        <w:tc>
          <w:tcPr>
            <w:tcW w:w="1985" w:type="dxa"/>
            <w:shd w:val="clear" w:color="auto" w:fill="auto"/>
            <w:hideMark/>
          </w:tcPr>
          <w:p w14:paraId="32309F0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proofErr w:type="spellStart"/>
            <w:r w:rsidRPr="00F043D8">
              <w:rPr>
                <w:rFonts w:ascii="Arial" w:eastAsia="SimSun" w:hAnsi="Arial" w:cs="Arial"/>
                <w:lang w:val="en-US" w:eastAsia="zh-CN"/>
              </w:rPr>
              <w:t>CEWiT</w:t>
            </w:r>
            <w:proofErr w:type="spellEnd"/>
          </w:p>
        </w:tc>
      </w:tr>
      <w:tr w:rsidR="00DC21E2" w:rsidRPr="00FF2A0E" w14:paraId="760DA4F6" w14:textId="77777777" w:rsidTr="006A16CC">
        <w:trPr>
          <w:trHeight w:val="405"/>
        </w:trPr>
        <w:tc>
          <w:tcPr>
            <w:tcW w:w="583" w:type="dxa"/>
          </w:tcPr>
          <w:p w14:paraId="63A13C1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[46]</w:t>
            </w:r>
          </w:p>
        </w:tc>
        <w:tc>
          <w:tcPr>
            <w:tcW w:w="1407" w:type="dxa"/>
            <w:shd w:val="clear" w:color="auto" w:fill="auto"/>
            <w:hideMark/>
          </w:tcPr>
          <w:p w14:paraId="3B8B126D"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2" w:history="1">
              <w:r w:rsidR="00DC21E2" w:rsidRPr="00F043D8">
                <w:rPr>
                  <w:rFonts w:ascii="Arial" w:eastAsia="SimSun" w:hAnsi="Arial" w:cs="Arial"/>
                  <w:lang w:val="en-US" w:eastAsia="zh-CN"/>
                </w:rPr>
                <w:t>R1-2204811</w:t>
              </w:r>
            </w:hyperlink>
          </w:p>
        </w:tc>
        <w:tc>
          <w:tcPr>
            <w:tcW w:w="6090" w:type="dxa"/>
            <w:shd w:val="clear" w:color="auto" w:fill="auto"/>
            <w:hideMark/>
          </w:tcPr>
          <w:p w14:paraId="614EB1C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Evaluations</w:t>
            </w:r>
          </w:p>
        </w:tc>
        <w:tc>
          <w:tcPr>
            <w:tcW w:w="1985" w:type="dxa"/>
            <w:shd w:val="clear" w:color="auto" w:fill="auto"/>
            <w:hideMark/>
          </w:tcPr>
          <w:p w14:paraId="23079C8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Intel Corporation</w:t>
            </w:r>
          </w:p>
        </w:tc>
      </w:tr>
      <w:tr w:rsidR="00DC21E2" w:rsidRPr="00FF2A0E" w14:paraId="66F8BC3A" w14:textId="77777777" w:rsidTr="006A16CC">
        <w:trPr>
          <w:trHeight w:val="203"/>
        </w:trPr>
        <w:tc>
          <w:tcPr>
            <w:tcW w:w="583" w:type="dxa"/>
          </w:tcPr>
          <w:p w14:paraId="047E661C"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[47]</w:t>
            </w:r>
          </w:p>
        </w:tc>
        <w:tc>
          <w:tcPr>
            <w:tcW w:w="1407" w:type="dxa"/>
            <w:shd w:val="clear" w:color="auto" w:fill="auto"/>
            <w:hideMark/>
          </w:tcPr>
          <w:p w14:paraId="001FF3A7"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3" w:history="1">
              <w:r w:rsidR="00DC21E2" w:rsidRPr="00F043D8">
                <w:rPr>
                  <w:rFonts w:ascii="Arial" w:eastAsia="SimSun" w:hAnsi="Arial" w:cs="Arial"/>
                  <w:lang w:val="en-US" w:eastAsia="zh-CN"/>
                </w:rPr>
                <w:t>R1-2204812</w:t>
              </w:r>
            </w:hyperlink>
          </w:p>
        </w:tc>
        <w:tc>
          <w:tcPr>
            <w:tcW w:w="6090" w:type="dxa"/>
            <w:shd w:val="clear" w:color="auto" w:fill="auto"/>
            <w:hideMark/>
          </w:tcPr>
          <w:p w14:paraId="64D2F8F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Network Energy Saving Techniques</w:t>
            </w:r>
          </w:p>
        </w:tc>
        <w:tc>
          <w:tcPr>
            <w:tcW w:w="1985" w:type="dxa"/>
            <w:shd w:val="clear" w:color="auto" w:fill="auto"/>
            <w:hideMark/>
          </w:tcPr>
          <w:p w14:paraId="0CA6683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Intel Corporation</w:t>
            </w:r>
          </w:p>
        </w:tc>
      </w:tr>
      <w:tr w:rsidR="00DC21E2" w:rsidRPr="00FF2A0E" w14:paraId="6FAC11CA" w14:textId="77777777" w:rsidTr="006A16CC">
        <w:trPr>
          <w:trHeight w:val="405"/>
        </w:trPr>
        <w:tc>
          <w:tcPr>
            <w:tcW w:w="583" w:type="dxa"/>
          </w:tcPr>
          <w:p w14:paraId="6F59EA6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[48]</w:t>
            </w:r>
          </w:p>
        </w:tc>
        <w:tc>
          <w:tcPr>
            <w:tcW w:w="1407" w:type="dxa"/>
            <w:shd w:val="clear" w:color="auto" w:fill="auto"/>
            <w:hideMark/>
          </w:tcPr>
          <w:p w14:paraId="6781D8B1"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4" w:history="1">
              <w:r w:rsidR="00DC21E2" w:rsidRPr="00F043D8">
                <w:rPr>
                  <w:rFonts w:ascii="Arial" w:eastAsia="SimSun" w:hAnsi="Arial" w:cs="Arial"/>
                  <w:lang w:val="en-US" w:eastAsia="zh-CN"/>
                </w:rPr>
                <w:t>R1-2204831</w:t>
              </w:r>
            </w:hyperlink>
          </w:p>
        </w:tc>
        <w:tc>
          <w:tcPr>
            <w:tcW w:w="6090" w:type="dxa"/>
            <w:shd w:val="clear" w:color="auto" w:fill="auto"/>
            <w:hideMark/>
          </w:tcPr>
          <w:p w14:paraId="7B62DA8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Performance evaluation for network energy saving</w:t>
            </w:r>
          </w:p>
        </w:tc>
        <w:tc>
          <w:tcPr>
            <w:tcW w:w="1985" w:type="dxa"/>
            <w:shd w:val="clear" w:color="auto" w:fill="auto"/>
            <w:hideMark/>
          </w:tcPr>
          <w:p w14:paraId="1A66AA9D"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proofErr w:type="spellStart"/>
            <w:r w:rsidRPr="00F043D8">
              <w:rPr>
                <w:rFonts w:ascii="Arial" w:eastAsia="SimSun" w:hAnsi="Arial" w:cs="Arial"/>
                <w:lang w:val="en-US" w:eastAsia="zh-CN"/>
              </w:rPr>
              <w:t>InterDigital</w:t>
            </w:r>
            <w:proofErr w:type="spellEnd"/>
            <w:r w:rsidRPr="00F043D8">
              <w:rPr>
                <w:rFonts w:ascii="Arial" w:eastAsia="SimSun" w:hAnsi="Arial" w:cs="Arial"/>
                <w:lang w:val="en-US" w:eastAsia="zh-CN"/>
              </w:rPr>
              <w:t>, Inc.</w:t>
            </w:r>
          </w:p>
        </w:tc>
      </w:tr>
      <w:tr w:rsidR="00DC21E2" w:rsidRPr="00FF2A0E" w14:paraId="4919C81E" w14:textId="77777777" w:rsidTr="006A16CC">
        <w:trPr>
          <w:trHeight w:val="203"/>
        </w:trPr>
        <w:tc>
          <w:tcPr>
            <w:tcW w:w="583" w:type="dxa"/>
          </w:tcPr>
          <w:p w14:paraId="37335A8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[49]</w:t>
            </w:r>
          </w:p>
        </w:tc>
        <w:tc>
          <w:tcPr>
            <w:tcW w:w="1407" w:type="dxa"/>
            <w:shd w:val="clear" w:color="auto" w:fill="auto"/>
            <w:hideMark/>
          </w:tcPr>
          <w:p w14:paraId="4824FFD4"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5" w:history="1">
              <w:r w:rsidR="00DC21E2" w:rsidRPr="00F043D8">
                <w:rPr>
                  <w:rFonts w:ascii="Arial" w:eastAsia="SimSun" w:hAnsi="Arial" w:cs="Arial"/>
                  <w:lang w:val="en-US" w:eastAsia="zh-CN"/>
                </w:rPr>
                <w:t>R1-2204832</w:t>
              </w:r>
            </w:hyperlink>
          </w:p>
        </w:tc>
        <w:tc>
          <w:tcPr>
            <w:tcW w:w="6090" w:type="dxa"/>
            <w:shd w:val="clear" w:color="auto" w:fill="auto"/>
            <w:hideMark/>
          </w:tcPr>
          <w:p w14:paraId="4E773B7C"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Potential techniques for network energy saving</w:t>
            </w:r>
          </w:p>
        </w:tc>
        <w:tc>
          <w:tcPr>
            <w:tcW w:w="1985" w:type="dxa"/>
            <w:shd w:val="clear" w:color="auto" w:fill="auto"/>
            <w:hideMark/>
          </w:tcPr>
          <w:p w14:paraId="4F31EB3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proofErr w:type="spellStart"/>
            <w:r w:rsidRPr="00F043D8">
              <w:rPr>
                <w:rFonts w:ascii="Arial" w:eastAsia="SimSun" w:hAnsi="Arial" w:cs="Arial"/>
                <w:lang w:val="en-US" w:eastAsia="zh-CN"/>
              </w:rPr>
              <w:t>InterDigital</w:t>
            </w:r>
            <w:proofErr w:type="spellEnd"/>
            <w:r w:rsidRPr="00F043D8">
              <w:rPr>
                <w:rFonts w:ascii="Arial" w:eastAsia="SimSun" w:hAnsi="Arial" w:cs="Arial"/>
                <w:lang w:val="en-US" w:eastAsia="zh-CN"/>
              </w:rPr>
              <w:t>, Inc.</w:t>
            </w:r>
          </w:p>
        </w:tc>
      </w:tr>
      <w:tr w:rsidR="00DC21E2" w:rsidRPr="00FF2A0E" w14:paraId="07E392B1" w14:textId="77777777" w:rsidTr="006A16CC">
        <w:trPr>
          <w:trHeight w:val="405"/>
        </w:trPr>
        <w:tc>
          <w:tcPr>
            <w:tcW w:w="583" w:type="dxa"/>
          </w:tcPr>
          <w:p w14:paraId="7D1EFBA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[50]</w:t>
            </w:r>
          </w:p>
        </w:tc>
        <w:tc>
          <w:tcPr>
            <w:tcW w:w="1407" w:type="dxa"/>
            <w:shd w:val="clear" w:color="auto" w:fill="auto"/>
            <w:hideMark/>
          </w:tcPr>
          <w:p w14:paraId="28A8AD21"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6" w:history="1">
              <w:r w:rsidR="00DC21E2" w:rsidRPr="00F043D8">
                <w:rPr>
                  <w:rFonts w:ascii="Arial" w:eastAsia="SimSun" w:hAnsi="Arial" w:cs="Arial"/>
                  <w:lang w:val="en-US" w:eastAsia="zh-CN"/>
                </w:rPr>
                <w:t>R1-2204881</w:t>
              </w:r>
            </w:hyperlink>
          </w:p>
        </w:tc>
        <w:tc>
          <w:tcPr>
            <w:tcW w:w="6090" w:type="dxa"/>
            <w:shd w:val="clear" w:color="auto" w:fill="auto"/>
            <w:hideMark/>
          </w:tcPr>
          <w:p w14:paraId="6A0689DA"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Modeling and evaluation methodology for network energy saving</w:t>
            </w:r>
          </w:p>
        </w:tc>
        <w:tc>
          <w:tcPr>
            <w:tcW w:w="1985" w:type="dxa"/>
            <w:shd w:val="clear" w:color="auto" w:fill="auto"/>
            <w:hideMark/>
          </w:tcPr>
          <w:p w14:paraId="17E3593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Ericsson</w:t>
            </w:r>
          </w:p>
        </w:tc>
      </w:tr>
      <w:tr w:rsidR="00DC21E2" w:rsidRPr="00FF2A0E" w14:paraId="6953B24B" w14:textId="77777777" w:rsidTr="006A16CC">
        <w:trPr>
          <w:trHeight w:val="203"/>
        </w:trPr>
        <w:tc>
          <w:tcPr>
            <w:tcW w:w="583" w:type="dxa"/>
          </w:tcPr>
          <w:p w14:paraId="407F4AB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[51]</w:t>
            </w:r>
          </w:p>
        </w:tc>
        <w:tc>
          <w:tcPr>
            <w:tcW w:w="1407" w:type="dxa"/>
            <w:shd w:val="clear" w:color="auto" w:fill="auto"/>
            <w:hideMark/>
          </w:tcPr>
          <w:p w14:paraId="6E634EEF"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7" w:history="1">
              <w:r w:rsidR="00DC21E2" w:rsidRPr="00F043D8">
                <w:rPr>
                  <w:rFonts w:ascii="Arial" w:eastAsia="SimSun" w:hAnsi="Arial" w:cs="Arial"/>
                  <w:lang w:val="en-US" w:eastAsia="zh-CN"/>
                </w:rPr>
                <w:t>R1-2204882</w:t>
              </w:r>
            </w:hyperlink>
          </w:p>
        </w:tc>
        <w:tc>
          <w:tcPr>
            <w:tcW w:w="6090" w:type="dxa"/>
            <w:shd w:val="clear" w:color="auto" w:fill="auto"/>
            <w:hideMark/>
          </w:tcPr>
          <w:p w14:paraId="72D826F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Network energy saving techniques</w:t>
            </w:r>
          </w:p>
        </w:tc>
        <w:tc>
          <w:tcPr>
            <w:tcW w:w="1985" w:type="dxa"/>
            <w:shd w:val="clear" w:color="auto" w:fill="auto"/>
            <w:hideMark/>
          </w:tcPr>
          <w:p w14:paraId="695B297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Ericsson</w:t>
            </w:r>
          </w:p>
        </w:tc>
      </w:tr>
      <w:tr w:rsidR="00DC21E2" w:rsidRPr="00FF2A0E" w14:paraId="0FB6A047" w14:textId="77777777" w:rsidTr="006A16CC">
        <w:trPr>
          <w:trHeight w:val="203"/>
        </w:trPr>
        <w:tc>
          <w:tcPr>
            <w:tcW w:w="583" w:type="dxa"/>
          </w:tcPr>
          <w:p w14:paraId="4AEBDA3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[52]</w:t>
            </w:r>
          </w:p>
        </w:tc>
        <w:tc>
          <w:tcPr>
            <w:tcW w:w="1407" w:type="dxa"/>
            <w:shd w:val="clear" w:color="auto" w:fill="auto"/>
            <w:hideMark/>
          </w:tcPr>
          <w:p w14:paraId="551E2F57"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8" w:history="1">
              <w:r w:rsidR="00DC21E2" w:rsidRPr="00F043D8">
                <w:rPr>
                  <w:rFonts w:ascii="Arial" w:eastAsia="SimSun" w:hAnsi="Arial" w:cs="Arial"/>
                  <w:lang w:val="en-US" w:eastAsia="zh-CN"/>
                </w:rPr>
                <w:t>R1-2204883</w:t>
              </w:r>
            </w:hyperlink>
          </w:p>
        </w:tc>
        <w:tc>
          <w:tcPr>
            <w:tcW w:w="6090" w:type="dxa"/>
            <w:shd w:val="clear" w:color="auto" w:fill="auto"/>
            <w:hideMark/>
          </w:tcPr>
          <w:p w14:paraId="020AF68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Other aspects related to network energy saving</w:t>
            </w:r>
          </w:p>
        </w:tc>
        <w:tc>
          <w:tcPr>
            <w:tcW w:w="1985" w:type="dxa"/>
            <w:shd w:val="clear" w:color="auto" w:fill="auto"/>
            <w:hideMark/>
          </w:tcPr>
          <w:p w14:paraId="79A024F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Ericsson</w:t>
            </w:r>
          </w:p>
        </w:tc>
      </w:tr>
      <w:tr w:rsidR="00DC21E2" w:rsidRPr="00FF2A0E" w14:paraId="26793D34" w14:textId="77777777" w:rsidTr="006A16CC">
        <w:trPr>
          <w:trHeight w:val="405"/>
        </w:trPr>
        <w:tc>
          <w:tcPr>
            <w:tcW w:w="583" w:type="dxa"/>
          </w:tcPr>
          <w:p w14:paraId="6C2F831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lastRenderedPageBreak/>
              <w:t>[53]</w:t>
            </w:r>
          </w:p>
        </w:tc>
        <w:tc>
          <w:tcPr>
            <w:tcW w:w="1407" w:type="dxa"/>
            <w:shd w:val="clear" w:color="auto" w:fill="auto"/>
            <w:hideMark/>
          </w:tcPr>
          <w:p w14:paraId="75C58F4D"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59" w:history="1">
              <w:r w:rsidR="00DC21E2" w:rsidRPr="00F043D8">
                <w:rPr>
                  <w:rFonts w:ascii="Arial" w:eastAsia="SimSun" w:hAnsi="Arial" w:cs="Arial"/>
                  <w:lang w:val="en-US" w:eastAsia="zh-CN"/>
                </w:rPr>
                <w:t>R1-2204918</w:t>
              </w:r>
            </w:hyperlink>
          </w:p>
        </w:tc>
        <w:tc>
          <w:tcPr>
            <w:tcW w:w="6090" w:type="dxa"/>
            <w:shd w:val="clear" w:color="auto" w:fill="auto"/>
            <w:hideMark/>
          </w:tcPr>
          <w:p w14:paraId="37177DC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information assistance for network energy saving</w:t>
            </w:r>
          </w:p>
        </w:tc>
        <w:tc>
          <w:tcPr>
            <w:tcW w:w="1985" w:type="dxa"/>
            <w:shd w:val="clear" w:color="auto" w:fill="auto"/>
            <w:hideMark/>
          </w:tcPr>
          <w:p w14:paraId="1B40F81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Huawei, HiSilicon</w:t>
            </w:r>
          </w:p>
        </w:tc>
      </w:tr>
      <w:tr w:rsidR="00DC21E2" w:rsidRPr="00FF2A0E" w14:paraId="3D907CA3" w14:textId="77777777" w:rsidTr="006A16CC">
        <w:trPr>
          <w:trHeight w:val="405"/>
        </w:trPr>
        <w:tc>
          <w:tcPr>
            <w:tcW w:w="583" w:type="dxa"/>
          </w:tcPr>
          <w:p w14:paraId="142DC0F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[54]</w:t>
            </w:r>
          </w:p>
        </w:tc>
        <w:tc>
          <w:tcPr>
            <w:tcW w:w="1407" w:type="dxa"/>
            <w:shd w:val="clear" w:color="auto" w:fill="auto"/>
            <w:hideMark/>
          </w:tcPr>
          <w:p w14:paraId="3A51A697"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0" w:history="1">
              <w:r w:rsidR="00DC21E2" w:rsidRPr="00F043D8">
                <w:rPr>
                  <w:rFonts w:ascii="Arial" w:eastAsia="SimSun" w:hAnsi="Arial" w:cs="Arial"/>
                  <w:lang w:val="en-US" w:eastAsia="zh-CN"/>
                </w:rPr>
                <w:t>R1-2204919</w:t>
              </w:r>
            </w:hyperlink>
          </w:p>
        </w:tc>
        <w:tc>
          <w:tcPr>
            <w:tcW w:w="6090" w:type="dxa"/>
            <w:shd w:val="clear" w:color="auto" w:fill="auto"/>
            <w:hideMark/>
          </w:tcPr>
          <w:p w14:paraId="6970D24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Work plan for NR network energy savings</w:t>
            </w:r>
          </w:p>
        </w:tc>
        <w:tc>
          <w:tcPr>
            <w:tcW w:w="1985" w:type="dxa"/>
            <w:shd w:val="clear" w:color="auto" w:fill="auto"/>
            <w:hideMark/>
          </w:tcPr>
          <w:p w14:paraId="284015C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Huawei</w:t>
            </w:r>
          </w:p>
        </w:tc>
      </w:tr>
      <w:tr w:rsidR="00DC21E2" w:rsidRPr="00FF2A0E" w14:paraId="1F3C720F" w14:textId="77777777" w:rsidTr="006A16CC">
        <w:trPr>
          <w:trHeight w:val="405"/>
        </w:trPr>
        <w:tc>
          <w:tcPr>
            <w:tcW w:w="583" w:type="dxa"/>
          </w:tcPr>
          <w:p w14:paraId="6B0A510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[55]</w:t>
            </w:r>
          </w:p>
        </w:tc>
        <w:tc>
          <w:tcPr>
            <w:tcW w:w="1407" w:type="dxa"/>
            <w:shd w:val="clear" w:color="auto" w:fill="auto"/>
            <w:hideMark/>
          </w:tcPr>
          <w:p w14:paraId="05D37541"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1" w:history="1">
              <w:r w:rsidR="00DC21E2" w:rsidRPr="00F043D8">
                <w:rPr>
                  <w:rFonts w:ascii="Arial" w:eastAsia="SimSun" w:hAnsi="Arial" w:cs="Arial"/>
                  <w:lang w:val="en-US" w:eastAsia="zh-CN"/>
                </w:rPr>
                <w:t>R1-2205045</w:t>
              </w:r>
            </w:hyperlink>
          </w:p>
        </w:tc>
        <w:tc>
          <w:tcPr>
            <w:tcW w:w="6090" w:type="dxa"/>
            <w:shd w:val="clear" w:color="auto" w:fill="auto"/>
            <w:hideMark/>
          </w:tcPr>
          <w:p w14:paraId="1C45EDE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NW energy savings performance evaluation</w:t>
            </w:r>
          </w:p>
        </w:tc>
        <w:tc>
          <w:tcPr>
            <w:tcW w:w="1985" w:type="dxa"/>
            <w:shd w:val="clear" w:color="auto" w:fill="auto"/>
            <w:hideMark/>
          </w:tcPr>
          <w:p w14:paraId="41C4354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Qualcomm Incorporated</w:t>
            </w:r>
          </w:p>
        </w:tc>
      </w:tr>
      <w:tr w:rsidR="00DC21E2" w:rsidRPr="00FF2A0E" w14:paraId="7EBAB8A3" w14:textId="77777777" w:rsidTr="006A16CC">
        <w:trPr>
          <w:trHeight w:val="405"/>
        </w:trPr>
        <w:tc>
          <w:tcPr>
            <w:tcW w:w="583" w:type="dxa"/>
          </w:tcPr>
          <w:p w14:paraId="6CF062B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[56]</w:t>
            </w:r>
          </w:p>
        </w:tc>
        <w:tc>
          <w:tcPr>
            <w:tcW w:w="1407" w:type="dxa"/>
            <w:shd w:val="clear" w:color="auto" w:fill="auto"/>
            <w:hideMark/>
          </w:tcPr>
          <w:p w14:paraId="5D0717CF"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2" w:history="1">
              <w:r w:rsidR="00DC21E2" w:rsidRPr="00F043D8">
                <w:rPr>
                  <w:rFonts w:ascii="Arial" w:eastAsia="SimSun" w:hAnsi="Arial" w:cs="Arial"/>
                  <w:lang w:val="en-US" w:eastAsia="zh-CN"/>
                </w:rPr>
                <w:t>R1-2205046</w:t>
              </w:r>
            </w:hyperlink>
          </w:p>
        </w:tc>
        <w:tc>
          <w:tcPr>
            <w:tcW w:w="6090" w:type="dxa"/>
            <w:shd w:val="clear" w:color="auto" w:fill="auto"/>
            <w:hideMark/>
          </w:tcPr>
          <w:p w14:paraId="7429559C"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Network energy saving techniques</w:t>
            </w:r>
          </w:p>
        </w:tc>
        <w:tc>
          <w:tcPr>
            <w:tcW w:w="1985" w:type="dxa"/>
            <w:shd w:val="clear" w:color="auto" w:fill="auto"/>
            <w:hideMark/>
          </w:tcPr>
          <w:p w14:paraId="70C633B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Qualcomm Incorporated</w:t>
            </w:r>
          </w:p>
        </w:tc>
      </w:tr>
      <w:tr w:rsidR="00DC21E2" w:rsidRPr="00FF2A0E" w14:paraId="3A7D4750" w14:textId="77777777" w:rsidTr="006A16CC">
        <w:trPr>
          <w:trHeight w:val="203"/>
        </w:trPr>
        <w:tc>
          <w:tcPr>
            <w:tcW w:w="583" w:type="dxa"/>
          </w:tcPr>
          <w:p w14:paraId="5C4A383A"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[57]</w:t>
            </w:r>
          </w:p>
        </w:tc>
        <w:tc>
          <w:tcPr>
            <w:tcW w:w="1407" w:type="dxa"/>
            <w:shd w:val="clear" w:color="auto" w:fill="auto"/>
            <w:hideMark/>
          </w:tcPr>
          <w:p w14:paraId="265C0262"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3" w:history="1">
              <w:r w:rsidR="00DC21E2" w:rsidRPr="00F043D8">
                <w:rPr>
                  <w:rFonts w:ascii="Arial" w:eastAsia="SimSun" w:hAnsi="Arial" w:cs="Arial"/>
                  <w:lang w:val="en-US" w:eastAsia="zh-CN"/>
                </w:rPr>
                <w:t>R1-2205070</w:t>
              </w:r>
            </w:hyperlink>
          </w:p>
        </w:tc>
        <w:tc>
          <w:tcPr>
            <w:tcW w:w="6090" w:type="dxa"/>
            <w:shd w:val="clear" w:color="auto" w:fill="auto"/>
            <w:hideMark/>
          </w:tcPr>
          <w:p w14:paraId="32D4200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Potential Techniques of Network Energy Savings</w:t>
            </w:r>
          </w:p>
        </w:tc>
        <w:tc>
          <w:tcPr>
            <w:tcW w:w="1985" w:type="dxa"/>
            <w:shd w:val="clear" w:color="auto" w:fill="auto"/>
            <w:hideMark/>
          </w:tcPr>
          <w:p w14:paraId="0EDC74E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Rakuten Mobile</w:t>
            </w:r>
          </w:p>
        </w:tc>
      </w:tr>
      <w:tr w:rsidR="00DC21E2" w:rsidRPr="00FF2A0E" w14:paraId="043FE7D5" w14:textId="77777777" w:rsidTr="006A16CC">
        <w:trPr>
          <w:trHeight w:val="405"/>
        </w:trPr>
        <w:tc>
          <w:tcPr>
            <w:tcW w:w="583" w:type="dxa"/>
          </w:tcPr>
          <w:p w14:paraId="7325A4E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[58]</w:t>
            </w:r>
          </w:p>
        </w:tc>
        <w:tc>
          <w:tcPr>
            <w:tcW w:w="1407" w:type="dxa"/>
            <w:shd w:val="clear" w:color="auto" w:fill="auto"/>
            <w:hideMark/>
          </w:tcPr>
          <w:p w14:paraId="0633E76C"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4" w:history="1">
              <w:r w:rsidR="00DC21E2" w:rsidRPr="00F043D8">
                <w:rPr>
                  <w:rFonts w:ascii="Arial" w:eastAsia="SimSun" w:hAnsi="Arial" w:cs="Arial"/>
                  <w:lang w:val="en-US" w:eastAsia="zh-CN"/>
                </w:rPr>
                <w:t>R1-2205083</w:t>
              </w:r>
            </w:hyperlink>
          </w:p>
        </w:tc>
        <w:tc>
          <w:tcPr>
            <w:tcW w:w="6090" w:type="dxa"/>
            <w:shd w:val="clear" w:color="auto" w:fill="auto"/>
            <w:hideMark/>
          </w:tcPr>
          <w:p w14:paraId="1041C20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Initial views on NW energy savings performance evaluation</w:t>
            </w:r>
          </w:p>
        </w:tc>
        <w:tc>
          <w:tcPr>
            <w:tcW w:w="1985" w:type="dxa"/>
            <w:shd w:val="clear" w:color="auto" w:fill="auto"/>
            <w:hideMark/>
          </w:tcPr>
          <w:p w14:paraId="45BD24F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Fujitsu Limited</w:t>
            </w:r>
          </w:p>
        </w:tc>
      </w:tr>
      <w:tr w:rsidR="00DC21E2" w:rsidRPr="00FF2A0E" w14:paraId="41499713" w14:textId="77777777" w:rsidTr="006A16CC">
        <w:trPr>
          <w:trHeight w:val="405"/>
        </w:trPr>
        <w:tc>
          <w:tcPr>
            <w:tcW w:w="583" w:type="dxa"/>
          </w:tcPr>
          <w:p w14:paraId="22AD908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[59]</w:t>
            </w:r>
          </w:p>
        </w:tc>
        <w:tc>
          <w:tcPr>
            <w:tcW w:w="1407" w:type="dxa"/>
            <w:shd w:val="clear" w:color="auto" w:fill="auto"/>
            <w:hideMark/>
          </w:tcPr>
          <w:p w14:paraId="778E3CB8"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5" w:history="1">
              <w:r w:rsidR="00DC21E2" w:rsidRPr="00F043D8">
                <w:rPr>
                  <w:rFonts w:ascii="Arial" w:eastAsia="SimSun" w:hAnsi="Arial" w:cs="Arial"/>
                  <w:lang w:val="en-US" w:eastAsia="zh-CN"/>
                </w:rPr>
                <w:t>R1-2205084</w:t>
              </w:r>
            </w:hyperlink>
          </w:p>
        </w:tc>
        <w:tc>
          <w:tcPr>
            <w:tcW w:w="6090" w:type="dxa"/>
            <w:shd w:val="clear" w:color="auto" w:fill="auto"/>
            <w:hideMark/>
          </w:tcPr>
          <w:p w14:paraId="26BC491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Initial views on network energy saving techniques</w:t>
            </w:r>
          </w:p>
        </w:tc>
        <w:tc>
          <w:tcPr>
            <w:tcW w:w="1985" w:type="dxa"/>
            <w:shd w:val="clear" w:color="auto" w:fill="auto"/>
            <w:hideMark/>
          </w:tcPr>
          <w:p w14:paraId="204CE71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Fujitsu Limited</w:t>
            </w:r>
          </w:p>
        </w:tc>
      </w:tr>
      <w:tr w:rsidR="00DC21E2" w:rsidRPr="00FF2A0E" w14:paraId="27F15A3C" w14:textId="77777777" w:rsidTr="006A16CC">
        <w:trPr>
          <w:trHeight w:val="405"/>
        </w:trPr>
        <w:tc>
          <w:tcPr>
            <w:tcW w:w="583" w:type="dxa"/>
          </w:tcPr>
          <w:p w14:paraId="3F357F3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[60]</w:t>
            </w:r>
          </w:p>
        </w:tc>
        <w:tc>
          <w:tcPr>
            <w:tcW w:w="1407" w:type="dxa"/>
            <w:shd w:val="clear" w:color="auto" w:fill="auto"/>
            <w:hideMark/>
          </w:tcPr>
          <w:p w14:paraId="025DDCCA"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6" w:history="1">
              <w:r w:rsidR="00DC21E2" w:rsidRPr="00F043D8">
                <w:rPr>
                  <w:rFonts w:ascii="Arial" w:eastAsia="SimSun" w:hAnsi="Arial" w:cs="Arial"/>
                  <w:lang w:val="en-US" w:eastAsia="zh-CN"/>
                </w:rPr>
                <w:t>R1-2205140</w:t>
              </w:r>
            </w:hyperlink>
          </w:p>
        </w:tc>
        <w:tc>
          <w:tcPr>
            <w:tcW w:w="6090" w:type="dxa"/>
            <w:shd w:val="clear" w:color="auto" w:fill="auto"/>
            <w:hideMark/>
          </w:tcPr>
          <w:p w14:paraId="65EBDE4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Summary for energy saving techniques of NW energy saving SI</w:t>
            </w:r>
          </w:p>
        </w:tc>
        <w:tc>
          <w:tcPr>
            <w:tcW w:w="1985" w:type="dxa"/>
            <w:shd w:val="clear" w:color="auto" w:fill="auto"/>
            <w:hideMark/>
          </w:tcPr>
          <w:p w14:paraId="24BAA8F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Moderator (Intel Corporation)</w:t>
            </w:r>
          </w:p>
        </w:tc>
      </w:tr>
      <w:tr w:rsidR="00DC21E2" w:rsidRPr="00FF2A0E" w14:paraId="0DB5766E" w14:textId="77777777" w:rsidTr="006A16CC">
        <w:trPr>
          <w:trHeight w:val="405"/>
        </w:trPr>
        <w:tc>
          <w:tcPr>
            <w:tcW w:w="583" w:type="dxa"/>
          </w:tcPr>
          <w:p w14:paraId="711F7A5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[61]</w:t>
            </w:r>
          </w:p>
        </w:tc>
        <w:tc>
          <w:tcPr>
            <w:tcW w:w="1407" w:type="dxa"/>
            <w:shd w:val="clear" w:color="auto" w:fill="auto"/>
            <w:hideMark/>
          </w:tcPr>
          <w:p w14:paraId="5FA59E44"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7" w:history="1">
              <w:r w:rsidR="00DC21E2" w:rsidRPr="00F043D8">
                <w:rPr>
                  <w:rFonts w:ascii="Arial" w:eastAsia="SimSun" w:hAnsi="Arial" w:cs="Arial"/>
                  <w:lang w:val="en-US" w:eastAsia="zh-CN"/>
                </w:rPr>
                <w:t>R1-2205141</w:t>
              </w:r>
            </w:hyperlink>
          </w:p>
        </w:tc>
        <w:tc>
          <w:tcPr>
            <w:tcW w:w="6090" w:type="dxa"/>
            <w:shd w:val="clear" w:color="auto" w:fill="auto"/>
            <w:hideMark/>
          </w:tcPr>
          <w:p w14:paraId="6FB5934E"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Summary #1 for email discussion on energy saving techniques of NW energy saving SI</w:t>
            </w:r>
          </w:p>
        </w:tc>
        <w:tc>
          <w:tcPr>
            <w:tcW w:w="1985" w:type="dxa"/>
            <w:shd w:val="clear" w:color="auto" w:fill="auto"/>
            <w:hideMark/>
          </w:tcPr>
          <w:p w14:paraId="23E11A2A"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Moderator (Intel Corporation)</w:t>
            </w:r>
          </w:p>
        </w:tc>
      </w:tr>
      <w:tr w:rsidR="00DC21E2" w:rsidRPr="00FF2A0E" w14:paraId="27433FF1" w14:textId="77777777" w:rsidTr="006A16CC">
        <w:trPr>
          <w:trHeight w:val="203"/>
        </w:trPr>
        <w:tc>
          <w:tcPr>
            <w:tcW w:w="583" w:type="dxa"/>
          </w:tcPr>
          <w:p w14:paraId="058D242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[62]</w:t>
            </w:r>
          </w:p>
        </w:tc>
        <w:tc>
          <w:tcPr>
            <w:tcW w:w="1407" w:type="dxa"/>
            <w:shd w:val="clear" w:color="auto" w:fill="auto"/>
            <w:hideMark/>
          </w:tcPr>
          <w:p w14:paraId="12B04C2D"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8" w:history="1">
              <w:r w:rsidR="00DC21E2" w:rsidRPr="00F043D8">
                <w:rPr>
                  <w:rFonts w:ascii="Arial" w:eastAsia="SimSun" w:hAnsi="Arial" w:cs="Arial"/>
                  <w:lang w:val="en-US" w:eastAsia="zh-CN"/>
                </w:rPr>
                <w:t>R1-2205160</w:t>
              </w:r>
            </w:hyperlink>
          </w:p>
        </w:tc>
        <w:tc>
          <w:tcPr>
            <w:tcW w:w="6090" w:type="dxa"/>
            <w:shd w:val="clear" w:color="auto" w:fill="auto"/>
            <w:hideMark/>
          </w:tcPr>
          <w:p w14:paraId="10671EA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Evaluation results of network energy saving</w:t>
            </w:r>
          </w:p>
        </w:tc>
        <w:tc>
          <w:tcPr>
            <w:tcW w:w="1985" w:type="dxa"/>
            <w:shd w:val="clear" w:color="auto" w:fill="auto"/>
            <w:hideMark/>
          </w:tcPr>
          <w:p w14:paraId="5F10EC3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CATT</w:t>
            </w:r>
          </w:p>
        </w:tc>
      </w:tr>
      <w:tr w:rsidR="00DC21E2" w:rsidRPr="00FF2A0E" w14:paraId="2CEF686A" w14:textId="77777777" w:rsidTr="006A16CC">
        <w:trPr>
          <w:trHeight w:val="405"/>
        </w:trPr>
        <w:tc>
          <w:tcPr>
            <w:tcW w:w="583" w:type="dxa"/>
          </w:tcPr>
          <w:p w14:paraId="59F8D65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[63]</w:t>
            </w:r>
          </w:p>
        </w:tc>
        <w:tc>
          <w:tcPr>
            <w:tcW w:w="1407" w:type="dxa"/>
            <w:shd w:val="clear" w:color="auto" w:fill="auto"/>
            <w:hideMark/>
          </w:tcPr>
          <w:p w14:paraId="3A43C6FC"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69" w:history="1">
              <w:r w:rsidR="00DC21E2" w:rsidRPr="00F043D8">
                <w:rPr>
                  <w:rFonts w:ascii="Arial" w:eastAsia="SimSun" w:hAnsi="Arial" w:cs="Arial"/>
                  <w:lang w:val="en-US" w:eastAsia="zh-CN"/>
                </w:rPr>
                <w:t>R1-2205175</w:t>
              </w:r>
            </w:hyperlink>
          </w:p>
        </w:tc>
        <w:tc>
          <w:tcPr>
            <w:tcW w:w="6090" w:type="dxa"/>
            <w:shd w:val="clear" w:color="auto" w:fill="auto"/>
            <w:hideMark/>
          </w:tcPr>
          <w:p w14:paraId="5535834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Initial evaluation results for network energy saving scheme</w:t>
            </w:r>
          </w:p>
        </w:tc>
        <w:tc>
          <w:tcPr>
            <w:tcW w:w="1985" w:type="dxa"/>
            <w:shd w:val="clear" w:color="auto" w:fill="auto"/>
            <w:hideMark/>
          </w:tcPr>
          <w:p w14:paraId="00FAB49C"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vivo</w:t>
            </w:r>
          </w:p>
        </w:tc>
      </w:tr>
      <w:tr w:rsidR="00DC21E2" w:rsidRPr="00FF2A0E" w14:paraId="1EE6EBCB" w14:textId="77777777" w:rsidTr="006A16CC">
        <w:trPr>
          <w:trHeight w:val="405"/>
        </w:trPr>
        <w:tc>
          <w:tcPr>
            <w:tcW w:w="583" w:type="dxa"/>
          </w:tcPr>
          <w:p w14:paraId="778576A2"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[64]</w:t>
            </w:r>
          </w:p>
        </w:tc>
        <w:tc>
          <w:tcPr>
            <w:tcW w:w="1407" w:type="dxa"/>
            <w:shd w:val="clear" w:color="auto" w:fill="auto"/>
            <w:hideMark/>
          </w:tcPr>
          <w:p w14:paraId="56251F2C"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70" w:history="1">
              <w:r w:rsidR="00DC21E2" w:rsidRPr="00F043D8">
                <w:rPr>
                  <w:rFonts w:ascii="Arial" w:eastAsia="SimSun" w:hAnsi="Arial" w:cs="Arial"/>
                  <w:lang w:val="en-US" w:eastAsia="zh-CN"/>
                </w:rPr>
                <w:t>R1-2205178</w:t>
              </w:r>
            </w:hyperlink>
          </w:p>
        </w:tc>
        <w:tc>
          <w:tcPr>
            <w:tcW w:w="6090" w:type="dxa"/>
            <w:shd w:val="clear" w:color="auto" w:fill="auto"/>
            <w:hideMark/>
          </w:tcPr>
          <w:p w14:paraId="6929B60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Discussion on NW energy saving performance evaluation</w:t>
            </w:r>
          </w:p>
        </w:tc>
        <w:tc>
          <w:tcPr>
            <w:tcW w:w="1985" w:type="dxa"/>
            <w:shd w:val="clear" w:color="auto" w:fill="auto"/>
            <w:hideMark/>
          </w:tcPr>
          <w:p w14:paraId="0038D242"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 xml:space="preserve">ZTE, </w:t>
            </w:r>
            <w:proofErr w:type="spellStart"/>
            <w:r w:rsidRPr="00F043D8">
              <w:rPr>
                <w:rFonts w:ascii="Arial" w:eastAsia="SimSun" w:hAnsi="Arial" w:cs="Arial"/>
                <w:lang w:val="en-US" w:eastAsia="zh-CN"/>
              </w:rPr>
              <w:t>Sanechips</w:t>
            </w:r>
            <w:proofErr w:type="spellEnd"/>
          </w:p>
        </w:tc>
      </w:tr>
      <w:tr w:rsidR="00DC21E2" w:rsidRPr="00FF2A0E" w14:paraId="37E5D528" w14:textId="77777777" w:rsidTr="006A16CC">
        <w:trPr>
          <w:trHeight w:val="405"/>
        </w:trPr>
        <w:tc>
          <w:tcPr>
            <w:tcW w:w="583" w:type="dxa"/>
          </w:tcPr>
          <w:p w14:paraId="1BF09EF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[65]</w:t>
            </w:r>
          </w:p>
        </w:tc>
        <w:tc>
          <w:tcPr>
            <w:tcW w:w="1407" w:type="dxa"/>
            <w:shd w:val="clear" w:color="auto" w:fill="auto"/>
            <w:hideMark/>
          </w:tcPr>
          <w:p w14:paraId="790F583F"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71" w:history="1">
              <w:r w:rsidR="00DC21E2" w:rsidRPr="00F043D8">
                <w:rPr>
                  <w:rFonts w:ascii="Arial" w:eastAsia="SimSun" w:hAnsi="Arial" w:cs="Arial"/>
                  <w:lang w:val="en-US" w:eastAsia="zh-CN"/>
                </w:rPr>
                <w:t>R1-2205307</w:t>
              </w:r>
            </w:hyperlink>
          </w:p>
        </w:tc>
        <w:tc>
          <w:tcPr>
            <w:tcW w:w="6090" w:type="dxa"/>
            <w:shd w:val="clear" w:color="auto" w:fill="auto"/>
            <w:hideMark/>
          </w:tcPr>
          <w:p w14:paraId="5CB9660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TR 38.864 skeleton for study on network energy savings for NR</w:t>
            </w:r>
          </w:p>
        </w:tc>
        <w:tc>
          <w:tcPr>
            <w:tcW w:w="1985" w:type="dxa"/>
            <w:shd w:val="clear" w:color="auto" w:fill="auto"/>
            <w:hideMark/>
          </w:tcPr>
          <w:p w14:paraId="4F8B8E7B"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Rapporteur (Huawei)</w:t>
            </w:r>
          </w:p>
        </w:tc>
      </w:tr>
      <w:tr w:rsidR="00DC21E2" w:rsidRPr="00FF2A0E" w14:paraId="57BAB3C1" w14:textId="77777777" w:rsidTr="006A16CC">
        <w:trPr>
          <w:trHeight w:val="405"/>
        </w:trPr>
        <w:tc>
          <w:tcPr>
            <w:tcW w:w="583" w:type="dxa"/>
          </w:tcPr>
          <w:p w14:paraId="072F3C85"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[66]</w:t>
            </w:r>
          </w:p>
        </w:tc>
        <w:tc>
          <w:tcPr>
            <w:tcW w:w="1407" w:type="dxa"/>
            <w:shd w:val="clear" w:color="auto" w:fill="auto"/>
            <w:hideMark/>
          </w:tcPr>
          <w:p w14:paraId="3A317DC1"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72" w:history="1">
              <w:r w:rsidR="00DC21E2" w:rsidRPr="00F043D8">
                <w:rPr>
                  <w:rFonts w:ascii="Arial" w:eastAsia="SimSun" w:hAnsi="Arial" w:cs="Arial"/>
                  <w:lang w:val="en-US" w:eastAsia="zh-CN"/>
                </w:rPr>
                <w:t>R1-2205308</w:t>
              </w:r>
            </w:hyperlink>
          </w:p>
        </w:tc>
        <w:tc>
          <w:tcPr>
            <w:tcW w:w="6090" w:type="dxa"/>
            <w:shd w:val="clear" w:color="auto" w:fill="auto"/>
            <w:hideMark/>
          </w:tcPr>
          <w:p w14:paraId="17B21AE0"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FL summary#1 for performance evaluation for NR NW energy savings</w:t>
            </w:r>
          </w:p>
        </w:tc>
        <w:tc>
          <w:tcPr>
            <w:tcW w:w="1985" w:type="dxa"/>
            <w:shd w:val="clear" w:color="auto" w:fill="auto"/>
            <w:hideMark/>
          </w:tcPr>
          <w:p w14:paraId="26BDBAF9"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Moderator (Huawei)</w:t>
            </w:r>
          </w:p>
        </w:tc>
      </w:tr>
      <w:tr w:rsidR="00DC21E2" w:rsidRPr="00FF2A0E" w14:paraId="41A80BC5" w14:textId="77777777" w:rsidTr="006A16CC">
        <w:trPr>
          <w:trHeight w:val="405"/>
        </w:trPr>
        <w:tc>
          <w:tcPr>
            <w:tcW w:w="583" w:type="dxa"/>
          </w:tcPr>
          <w:p w14:paraId="308ED00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[67]</w:t>
            </w:r>
          </w:p>
        </w:tc>
        <w:tc>
          <w:tcPr>
            <w:tcW w:w="1407" w:type="dxa"/>
            <w:shd w:val="clear" w:color="auto" w:fill="auto"/>
            <w:hideMark/>
          </w:tcPr>
          <w:p w14:paraId="71CF5902"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73" w:history="1">
              <w:r w:rsidR="00DC21E2" w:rsidRPr="00F043D8">
                <w:rPr>
                  <w:rFonts w:ascii="Arial" w:eastAsia="SimSun" w:hAnsi="Arial" w:cs="Arial"/>
                  <w:lang w:val="en-US" w:eastAsia="zh-CN"/>
                </w:rPr>
                <w:t>R1-2205402</w:t>
              </w:r>
            </w:hyperlink>
          </w:p>
        </w:tc>
        <w:tc>
          <w:tcPr>
            <w:tcW w:w="6090" w:type="dxa"/>
            <w:shd w:val="clear" w:color="auto" w:fill="auto"/>
            <w:hideMark/>
          </w:tcPr>
          <w:p w14:paraId="3A9691F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FL summary#2 for performance evaluation for NR NW energy savings</w:t>
            </w:r>
          </w:p>
        </w:tc>
        <w:tc>
          <w:tcPr>
            <w:tcW w:w="1985" w:type="dxa"/>
            <w:shd w:val="clear" w:color="auto" w:fill="auto"/>
            <w:hideMark/>
          </w:tcPr>
          <w:p w14:paraId="3D6AB4D4"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Moderator (Huawei)</w:t>
            </w:r>
          </w:p>
        </w:tc>
      </w:tr>
      <w:tr w:rsidR="00DC21E2" w:rsidRPr="00FF2A0E" w14:paraId="3B62879E" w14:textId="77777777" w:rsidTr="006A16CC">
        <w:trPr>
          <w:trHeight w:val="405"/>
        </w:trPr>
        <w:tc>
          <w:tcPr>
            <w:tcW w:w="583" w:type="dxa"/>
          </w:tcPr>
          <w:p w14:paraId="66D86DD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[68]</w:t>
            </w:r>
          </w:p>
        </w:tc>
        <w:tc>
          <w:tcPr>
            <w:tcW w:w="1407" w:type="dxa"/>
            <w:shd w:val="clear" w:color="auto" w:fill="auto"/>
            <w:hideMark/>
          </w:tcPr>
          <w:p w14:paraId="17FAB2D1"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74" w:history="1">
              <w:r w:rsidR="00DC21E2" w:rsidRPr="00F043D8">
                <w:rPr>
                  <w:rFonts w:ascii="Arial" w:eastAsia="SimSun" w:hAnsi="Arial" w:cs="Arial"/>
                  <w:lang w:val="en-US" w:eastAsia="zh-CN"/>
                </w:rPr>
                <w:t>R1-2205468</w:t>
              </w:r>
            </w:hyperlink>
          </w:p>
        </w:tc>
        <w:tc>
          <w:tcPr>
            <w:tcW w:w="6090" w:type="dxa"/>
            <w:shd w:val="clear" w:color="auto" w:fill="auto"/>
            <w:hideMark/>
          </w:tcPr>
          <w:p w14:paraId="07AAAA0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FL summary#3 for performance evaluation for NR NW energy savings</w:t>
            </w:r>
          </w:p>
        </w:tc>
        <w:tc>
          <w:tcPr>
            <w:tcW w:w="1985" w:type="dxa"/>
            <w:shd w:val="clear" w:color="auto" w:fill="auto"/>
            <w:hideMark/>
          </w:tcPr>
          <w:p w14:paraId="3948DD67"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Moderator (Huawei)</w:t>
            </w:r>
          </w:p>
        </w:tc>
      </w:tr>
      <w:tr w:rsidR="00DC21E2" w:rsidRPr="00FF2A0E" w14:paraId="3D2E7722" w14:textId="77777777" w:rsidTr="006A16CC">
        <w:trPr>
          <w:trHeight w:val="405"/>
        </w:trPr>
        <w:tc>
          <w:tcPr>
            <w:tcW w:w="583" w:type="dxa"/>
          </w:tcPr>
          <w:p w14:paraId="4DF99203"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[69]</w:t>
            </w:r>
          </w:p>
        </w:tc>
        <w:tc>
          <w:tcPr>
            <w:tcW w:w="1407" w:type="dxa"/>
            <w:shd w:val="clear" w:color="auto" w:fill="auto"/>
            <w:hideMark/>
          </w:tcPr>
          <w:p w14:paraId="7A636037"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75" w:history="1">
              <w:r w:rsidR="00DC21E2" w:rsidRPr="00F043D8">
                <w:rPr>
                  <w:rFonts w:ascii="Arial" w:eastAsia="SimSun" w:hAnsi="Arial" w:cs="Arial"/>
                  <w:lang w:val="en-US" w:eastAsia="zh-CN"/>
                </w:rPr>
                <w:t>R1-2205533</w:t>
              </w:r>
            </w:hyperlink>
          </w:p>
        </w:tc>
        <w:tc>
          <w:tcPr>
            <w:tcW w:w="6090" w:type="dxa"/>
            <w:shd w:val="clear" w:color="auto" w:fill="auto"/>
            <w:hideMark/>
          </w:tcPr>
          <w:p w14:paraId="516F2A18"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Summary #2 for email discussion on energy saving techniques of NW energy saving SI</w:t>
            </w:r>
          </w:p>
        </w:tc>
        <w:tc>
          <w:tcPr>
            <w:tcW w:w="1985" w:type="dxa"/>
            <w:shd w:val="clear" w:color="auto" w:fill="auto"/>
            <w:hideMark/>
          </w:tcPr>
          <w:p w14:paraId="30AECE5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Moderator (Intel Corporation)</w:t>
            </w:r>
          </w:p>
        </w:tc>
      </w:tr>
      <w:tr w:rsidR="00DC21E2" w:rsidRPr="00FF2A0E" w14:paraId="05C40F59" w14:textId="77777777" w:rsidTr="006A16CC">
        <w:trPr>
          <w:trHeight w:val="405"/>
        </w:trPr>
        <w:tc>
          <w:tcPr>
            <w:tcW w:w="583" w:type="dxa"/>
          </w:tcPr>
          <w:p w14:paraId="3A9D2E8A"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[70]</w:t>
            </w:r>
          </w:p>
        </w:tc>
        <w:tc>
          <w:tcPr>
            <w:tcW w:w="1407" w:type="dxa"/>
            <w:shd w:val="clear" w:color="auto" w:fill="auto"/>
            <w:hideMark/>
          </w:tcPr>
          <w:p w14:paraId="3B0F4025"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76" w:history="1">
              <w:r w:rsidR="00DC21E2" w:rsidRPr="00F043D8">
                <w:rPr>
                  <w:rFonts w:ascii="Arial" w:eastAsia="SimSun" w:hAnsi="Arial" w:cs="Arial"/>
                  <w:lang w:val="en-US" w:eastAsia="zh-CN"/>
                </w:rPr>
                <w:t>R1-2205551</w:t>
              </w:r>
            </w:hyperlink>
          </w:p>
        </w:tc>
        <w:tc>
          <w:tcPr>
            <w:tcW w:w="6090" w:type="dxa"/>
            <w:shd w:val="clear" w:color="auto" w:fill="auto"/>
            <w:hideMark/>
          </w:tcPr>
          <w:p w14:paraId="531CA761"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FL summary#4 for performance evaluation for NR NW energy savings</w:t>
            </w:r>
          </w:p>
        </w:tc>
        <w:tc>
          <w:tcPr>
            <w:tcW w:w="1985" w:type="dxa"/>
            <w:shd w:val="clear" w:color="auto" w:fill="auto"/>
            <w:hideMark/>
          </w:tcPr>
          <w:p w14:paraId="0D4E0936"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Moderator (Huawei)</w:t>
            </w:r>
          </w:p>
        </w:tc>
      </w:tr>
      <w:tr w:rsidR="00DC21E2" w:rsidRPr="00FF2A0E" w14:paraId="6401DE28" w14:textId="77777777" w:rsidTr="006A16CC">
        <w:trPr>
          <w:trHeight w:val="405"/>
        </w:trPr>
        <w:tc>
          <w:tcPr>
            <w:tcW w:w="583" w:type="dxa"/>
          </w:tcPr>
          <w:p w14:paraId="4D8D7BAF"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hint="eastAsia"/>
                <w:color w:val="000000"/>
              </w:rPr>
              <w:t>[71]</w:t>
            </w:r>
          </w:p>
        </w:tc>
        <w:tc>
          <w:tcPr>
            <w:tcW w:w="1407" w:type="dxa"/>
            <w:shd w:val="clear" w:color="auto" w:fill="auto"/>
            <w:hideMark/>
          </w:tcPr>
          <w:p w14:paraId="47CEC4D0" w14:textId="77777777" w:rsidR="00DC21E2" w:rsidRPr="00F043D8" w:rsidRDefault="00DB51BA" w:rsidP="006A16CC">
            <w:pPr>
              <w:overflowPunct/>
              <w:autoSpaceDE/>
              <w:autoSpaceDN/>
              <w:adjustRightInd/>
              <w:spacing w:after="0"/>
              <w:textAlignment w:val="auto"/>
              <w:rPr>
                <w:rFonts w:ascii="Arial" w:eastAsia="SimSun" w:hAnsi="Arial" w:cs="Arial"/>
                <w:lang w:val="en-US" w:eastAsia="zh-CN"/>
              </w:rPr>
            </w:pPr>
            <w:hyperlink r:id="rId77" w:history="1">
              <w:r w:rsidR="00DC21E2" w:rsidRPr="00F043D8">
                <w:rPr>
                  <w:rFonts w:ascii="Arial" w:eastAsia="SimSun" w:hAnsi="Arial" w:cs="Arial"/>
                  <w:lang w:val="en-US" w:eastAsia="zh-CN"/>
                </w:rPr>
                <w:t>R1-2205554</w:t>
              </w:r>
            </w:hyperlink>
          </w:p>
        </w:tc>
        <w:tc>
          <w:tcPr>
            <w:tcW w:w="6090" w:type="dxa"/>
            <w:shd w:val="clear" w:color="auto" w:fill="auto"/>
            <w:hideMark/>
          </w:tcPr>
          <w:p w14:paraId="62612A0A"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Summary #3 for email discussion on energy saving techniques of NW energy saving SI</w:t>
            </w:r>
          </w:p>
        </w:tc>
        <w:tc>
          <w:tcPr>
            <w:tcW w:w="1985" w:type="dxa"/>
            <w:shd w:val="clear" w:color="auto" w:fill="auto"/>
            <w:hideMark/>
          </w:tcPr>
          <w:p w14:paraId="4496B09A" w14:textId="77777777" w:rsidR="00DC21E2" w:rsidRPr="00F043D8" w:rsidRDefault="00DC21E2" w:rsidP="006A16CC">
            <w:pPr>
              <w:overflowPunct/>
              <w:autoSpaceDE/>
              <w:autoSpaceDN/>
              <w:adjustRightInd/>
              <w:spacing w:after="0"/>
              <w:textAlignment w:val="auto"/>
              <w:rPr>
                <w:rFonts w:ascii="Arial" w:eastAsia="SimSun" w:hAnsi="Arial" w:cs="Arial"/>
                <w:lang w:val="en-US" w:eastAsia="zh-CN"/>
              </w:rPr>
            </w:pPr>
            <w:r w:rsidRPr="00F043D8">
              <w:rPr>
                <w:rFonts w:ascii="Arial" w:eastAsia="SimSun" w:hAnsi="Arial" w:cs="Arial"/>
                <w:lang w:val="en-US" w:eastAsia="zh-CN"/>
              </w:rPr>
              <w:t>Moderator (Intel Corporation)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1F2E4" w14:textId="77777777" w:rsidR="00DB51BA" w:rsidRDefault="00DB51BA">
      <w:r>
        <w:separator/>
      </w:r>
    </w:p>
  </w:endnote>
  <w:endnote w:type="continuationSeparator" w:id="0">
    <w:p w14:paraId="76624D4B" w14:textId="77777777" w:rsidR="00DB51BA" w:rsidRDefault="00DB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28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2238D">
      <w:rPr>
        <w:rStyle w:val="PageNumber"/>
      </w:rPr>
      <w:t>10</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2238D">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DC03B" w14:textId="77777777" w:rsidR="00DB51BA" w:rsidRDefault="00DB51BA">
      <w:r>
        <w:separator/>
      </w:r>
    </w:p>
  </w:footnote>
  <w:footnote w:type="continuationSeparator" w:id="0">
    <w:p w14:paraId="68094E89" w14:textId="77777777" w:rsidR="00DB51BA" w:rsidRDefault="00DB5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4C32"/>
    <w:multiLevelType w:val="hybridMultilevel"/>
    <w:tmpl w:val="B36247DE"/>
    <w:lvl w:ilvl="0" w:tplc="2F0AE1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F272F"/>
    <w:multiLevelType w:val="hybridMultilevel"/>
    <w:tmpl w:val="FD80E58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4"/>
  </w:num>
  <w:num w:numId="3">
    <w:abstractNumId w:val="26"/>
  </w:num>
  <w:num w:numId="4">
    <w:abstractNumId w:val="22"/>
  </w:num>
  <w:num w:numId="5">
    <w:abstractNumId w:val="13"/>
  </w:num>
  <w:num w:numId="6">
    <w:abstractNumId w:val="27"/>
  </w:num>
  <w:num w:numId="7">
    <w:abstractNumId w:val="6"/>
  </w:num>
  <w:num w:numId="8">
    <w:abstractNumId w:val="12"/>
  </w:num>
  <w:num w:numId="9">
    <w:abstractNumId w:val="20"/>
  </w:num>
  <w:num w:numId="10">
    <w:abstractNumId w:val="28"/>
  </w:num>
  <w:num w:numId="11">
    <w:abstractNumId w:val="21"/>
  </w:num>
  <w:num w:numId="12">
    <w:abstractNumId w:val="19"/>
  </w:num>
  <w:num w:numId="13">
    <w:abstractNumId w:val="25"/>
  </w:num>
  <w:num w:numId="14">
    <w:abstractNumId w:val="9"/>
  </w:num>
  <w:num w:numId="15">
    <w:abstractNumId w:val="17"/>
  </w:num>
  <w:num w:numId="16">
    <w:abstractNumId w:val="8"/>
  </w:num>
  <w:num w:numId="17">
    <w:abstractNumId w:val="15"/>
  </w:num>
  <w:num w:numId="18">
    <w:abstractNumId w:val="11"/>
  </w:num>
  <w:num w:numId="19">
    <w:abstractNumId w:val="18"/>
  </w:num>
  <w:num w:numId="20">
    <w:abstractNumId w:val="7"/>
  </w:num>
  <w:num w:numId="21">
    <w:abstractNumId w:val="3"/>
  </w:num>
  <w:num w:numId="22">
    <w:abstractNumId w:val="2"/>
  </w:num>
  <w:num w:numId="23">
    <w:abstractNumId w:val="2"/>
  </w:num>
  <w:num w:numId="24">
    <w:abstractNumId w:val="10"/>
  </w:num>
  <w:num w:numId="25">
    <w:abstractNumId w:val="1"/>
  </w:num>
  <w:num w:numId="26">
    <w:abstractNumId w:val="23"/>
  </w:num>
  <w:num w:numId="27">
    <w:abstractNumId w:val="5"/>
  </w:num>
  <w:num w:numId="28">
    <w:abstractNumId w:val="24"/>
  </w:num>
  <w:num w:numId="29">
    <w:abstractNumId w:val="16"/>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0BCB"/>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47AB"/>
    <w:rsid w:val="00A17079"/>
    <w:rsid w:val="00A448C3"/>
    <w:rsid w:val="00A458D4"/>
    <w:rsid w:val="00A46FB7"/>
    <w:rsid w:val="00A53118"/>
    <w:rsid w:val="00A86AB5"/>
    <w:rsid w:val="00A97226"/>
    <w:rsid w:val="00AA0E64"/>
    <w:rsid w:val="00AA142F"/>
    <w:rsid w:val="00AA53DB"/>
    <w:rsid w:val="00AB239A"/>
    <w:rsid w:val="00AC39FB"/>
    <w:rsid w:val="00AC776F"/>
    <w:rsid w:val="00AD51D1"/>
    <w:rsid w:val="00AD53C7"/>
    <w:rsid w:val="00AD7ADC"/>
    <w:rsid w:val="00AE08EB"/>
    <w:rsid w:val="00AF3414"/>
    <w:rsid w:val="00B00BBE"/>
    <w:rsid w:val="00B05C93"/>
    <w:rsid w:val="00B10710"/>
    <w:rsid w:val="00B208FA"/>
    <w:rsid w:val="00B2238D"/>
    <w:rsid w:val="00B25C12"/>
    <w:rsid w:val="00B2766F"/>
    <w:rsid w:val="00B31ABC"/>
    <w:rsid w:val="00B445ED"/>
    <w:rsid w:val="00B6300F"/>
    <w:rsid w:val="00B70389"/>
    <w:rsid w:val="00B84623"/>
    <w:rsid w:val="00BA494B"/>
    <w:rsid w:val="00BA51EF"/>
    <w:rsid w:val="00BB66D5"/>
    <w:rsid w:val="00BC7E6E"/>
    <w:rsid w:val="00BE1162"/>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51BA"/>
    <w:rsid w:val="00DC21E2"/>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D5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9-e/Docs/R1-2203830.zip" TargetMode="External"/><Relationship Id="rId21" Type="http://schemas.openxmlformats.org/officeDocument/2006/relationships/hyperlink" Target="https://www.3gpp.org/ftp/TSG_RAN/WG1_RL1/TSGR1_109-e/Docs/R1-2203604.zip" TargetMode="External"/><Relationship Id="rId42" Type="http://schemas.openxmlformats.org/officeDocument/2006/relationships/hyperlink" Target="https://www.3gpp.org/ftp/TSG_RAN/WG1_RL1/TSGR1_109-e/Docs/R1-2204320.zip" TargetMode="External"/><Relationship Id="rId47" Type="http://schemas.openxmlformats.org/officeDocument/2006/relationships/hyperlink" Target="https://www.3gpp.org/ftp/TSG_RAN/WG1_RL1/TSGR1_109-e/Docs/R1-2204628.zip" TargetMode="External"/><Relationship Id="rId63" Type="http://schemas.openxmlformats.org/officeDocument/2006/relationships/hyperlink" Target="https://www.3gpp.org/ftp/TSG_RAN/WG1_RL1/TSGR1_109-e/Docs/R1-2205070.zip" TargetMode="External"/><Relationship Id="rId68" Type="http://schemas.openxmlformats.org/officeDocument/2006/relationships/hyperlink" Target="https://www.3gpp.org/ftp/TSG_RAN/WG1_RL1/TSGR1_109-e/Docs/R1-2205160.zip" TargetMode="External"/><Relationship Id="rId16" Type="http://schemas.openxmlformats.org/officeDocument/2006/relationships/hyperlink" Target="https://www.3gpp.org/ftp/TSG_RAN/WG1_RL1/TSGR1_109-e/Docs/R1-2203483.zip" TargetMode="External"/><Relationship Id="rId11" Type="http://schemas.openxmlformats.org/officeDocument/2006/relationships/hyperlink" Target="https://www.3gpp.org/ftp/TSG_RAN/WG1_RL1/TSGR1_109-e/Docs/R1-2203226.zip" TargetMode="External"/><Relationship Id="rId24" Type="http://schemas.openxmlformats.org/officeDocument/2006/relationships/hyperlink" Target="https://www.3gpp.org/ftp/TSG_RAN/WG1_RL1/TSGR1_109-e/Docs/R1-2203662.zip" TargetMode="External"/><Relationship Id="rId32" Type="http://schemas.openxmlformats.org/officeDocument/2006/relationships/hyperlink" Target="https://www.3gpp.org/ftp/TSG_RAN/WG1_RL1/TSGR1_109-e/Docs/R1-2204010.zip" TargetMode="External"/><Relationship Id="rId37" Type="http://schemas.openxmlformats.org/officeDocument/2006/relationships/hyperlink" Target="https://www.3gpp.org/ftp/TSG_RAN/WG1_RL1/TSGR1_109-e/Docs/R1-2204101.zip" TargetMode="External"/><Relationship Id="rId40" Type="http://schemas.openxmlformats.org/officeDocument/2006/relationships/hyperlink" Target="https://www.3gpp.org/ftp/TSG_RAN/WG1_RL1/TSGR1_109-e/Docs/R1-2204318.zip" TargetMode="External"/><Relationship Id="rId45" Type="http://schemas.openxmlformats.org/officeDocument/2006/relationships/hyperlink" Target="https://www.3gpp.org/ftp/TSG_RAN/WG1_RL1/TSGR1_109-e/Docs/R1-2204424.zip" TargetMode="External"/><Relationship Id="rId53" Type="http://schemas.openxmlformats.org/officeDocument/2006/relationships/hyperlink" Target="https://www.3gpp.org/ftp/TSG_RAN/WG1_RL1/TSGR1_109-e/Docs/R1-2204812.zip" TargetMode="External"/><Relationship Id="rId58" Type="http://schemas.openxmlformats.org/officeDocument/2006/relationships/hyperlink" Target="https://www.3gpp.org/ftp/TSG_RAN/WG1_RL1/TSGR1_109-e/Docs/R1-2204883.zip" TargetMode="External"/><Relationship Id="rId66" Type="http://schemas.openxmlformats.org/officeDocument/2006/relationships/hyperlink" Target="https://www.3gpp.org/ftp/TSG_RAN/WG1_RL1/TSGR1_109-e/Docs/R1-2205140.zip" TargetMode="External"/><Relationship Id="rId74" Type="http://schemas.openxmlformats.org/officeDocument/2006/relationships/hyperlink" Target="https://www.3gpp.org/ftp/TSG_RAN/WG1_RL1/TSGR1_109-e/Docs/R1-2205468.zip"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1_RL1/TSGR1_109-e/Docs/R1-2205045.zip" TargetMode="External"/><Relationship Id="rId19" Type="http://schemas.openxmlformats.org/officeDocument/2006/relationships/hyperlink" Target="https://www.3gpp.org/ftp/TSG_RAN/WG1_RL1/TSGR1_109-e/Docs/R1-2203577.zip" TargetMode="External"/><Relationship Id="rId14" Type="http://schemas.openxmlformats.org/officeDocument/2006/relationships/hyperlink" Target="https://www.3gpp.org/ftp/TSG_RAN/WG1_RL1/TSGR1_109-e/Docs/R1-2203481.zip" TargetMode="External"/><Relationship Id="rId22" Type="http://schemas.openxmlformats.org/officeDocument/2006/relationships/hyperlink" Target="https://www.3gpp.org/ftp/TSG_RAN/WG1_RL1/TSGR1_109-e/Docs/R1-2203605.zip" TargetMode="External"/><Relationship Id="rId27" Type="http://schemas.openxmlformats.org/officeDocument/2006/relationships/hyperlink" Target="https://www.3gpp.org/ftp/TSG_RAN/WG1_RL1/TSGR1_109-e/Docs/R1-2203831.zip" TargetMode="External"/><Relationship Id="rId30" Type="http://schemas.openxmlformats.org/officeDocument/2006/relationships/hyperlink" Target="https://www.3gpp.org/ftp/TSG_RAN/WG1_RL1/TSGR1_109-e/Docs/R1-2203936.zip" TargetMode="External"/><Relationship Id="rId35" Type="http://schemas.openxmlformats.org/officeDocument/2006/relationships/hyperlink" Target="https://www.3gpp.org/ftp/TSG_RAN/WG1_RL1/TSGR1_109-e/Docs/R1-2204074.zip" TargetMode="External"/><Relationship Id="rId43" Type="http://schemas.openxmlformats.org/officeDocument/2006/relationships/hyperlink" Target="https://www.3gpp.org/ftp/TSG_RAN/WG1_RL1/TSGR1_109-e/Docs/R1-2204391.zip" TargetMode="External"/><Relationship Id="rId48" Type="http://schemas.openxmlformats.org/officeDocument/2006/relationships/hyperlink" Target="https://www.3gpp.org/ftp/TSG_RAN/WG1_RL1/TSGR1_109-e/Docs/R1-2204629.zip" TargetMode="External"/><Relationship Id="rId56" Type="http://schemas.openxmlformats.org/officeDocument/2006/relationships/hyperlink" Target="https://www.3gpp.org/ftp/TSG_RAN/WG1_RL1/TSGR1_109-e/Docs/R1-2204881.zip" TargetMode="External"/><Relationship Id="rId64" Type="http://schemas.openxmlformats.org/officeDocument/2006/relationships/hyperlink" Target="https://www.3gpp.org/ftp/TSG_RAN/WG1_RL1/TSGR1_109-e/Docs/R1-2205083.zip" TargetMode="External"/><Relationship Id="rId69" Type="http://schemas.openxmlformats.org/officeDocument/2006/relationships/hyperlink" Target="https://www.3gpp.org/ftp/TSG_RAN/WG1_RL1/TSGR1_109-e/Docs/R1-2205175.zip" TargetMode="External"/><Relationship Id="rId77" Type="http://schemas.openxmlformats.org/officeDocument/2006/relationships/hyperlink" Target="https://www.3gpp.org/ftp/TSG_RAN/WG1_RL1/TSGR1_109-e/Docs/R1-2205554.zip" TargetMode="External"/><Relationship Id="rId8" Type="http://schemas.openxmlformats.org/officeDocument/2006/relationships/hyperlink" Target="https://www.3gpp.org/ftp/TSG_RAN/WG1_RL1/TSGR1_109-e/Docs/R1-2203173.zip" TargetMode="External"/><Relationship Id="rId51" Type="http://schemas.openxmlformats.org/officeDocument/2006/relationships/hyperlink" Target="https://www.3gpp.org/ftp/TSG_RAN/WG1_RL1/TSGR1_109-e/Docs/R1-2204756.zip" TargetMode="External"/><Relationship Id="rId72" Type="http://schemas.openxmlformats.org/officeDocument/2006/relationships/hyperlink" Target="https://www.3gpp.org/ftp/TSG_RAN/WG1_RL1/TSGR1_109-e/Docs/R1-2205308.zip"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RAN/WG1_RL1/TSGR1_109-e/Docs/R1-2203341.zip" TargetMode="External"/><Relationship Id="rId17" Type="http://schemas.openxmlformats.org/officeDocument/2006/relationships/hyperlink" Target="https://www.3gpp.org/ftp/TSG_RAN/WG1_RL1/TSGR1_109-e/Docs/R1-2203575.zip" TargetMode="External"/><Relationship Id="rId25" Type="http://schemas.openxmlformats.org/officeDocument/2006/relationships/hyperlink" Target="https://www.3gpp.org/ftp/TSG_RAN/WG1_RL1/TSGR1_109-e/Docs/R1-2203663.zip" TargetMode="External"/><Relationship Id="rId33" Type="http://schemas.openxmlformats.org/officeDocument/2006/relationships/hyperlink" Target="https://www.3gpp.org/ftp/TSG_RAN/WG1_RL1/TSGR1_109-e/Docs/R1-2204043.zip" TargetMode="External"/><Relationship Id="rId38" Type="http://schemas.openxmlformats.org/officeDocument/2006/relationships/hyperlink" Target="https://www.3gpp.org/ftp/TSG_RAN/WG1_RL1/TSGR1_109-e/Docs/R1-2204256.zip" TargetMode="External"/><Relationship Id="rId46" Type="http://schemas.openxmlformats.org/officeDocument/2006/relationships/hyperlink" Target="https://www.3gpp.org/ftp/TSG_RAN/WG1_RL1/TSGR1_109-e/Docs/R1-2204443.zip" TargetMode="External"/><Relationship Id="rId59" Type="http://schemas.openxmlformats.org/officeDocument/2006/relationships/hyperlink" Target="https://www.3gpp.org/ftp/TSG_RAN/WG1_RL1/TSGR1_109-e/Docs/R1-2204918.zip" TargetMode="External"/><Relationship Id="rId67" Type="http://schemas.openxmlformats.org/officeDocument/2006/relationships/hyperlink" Target="https://www.3gpp.org/ftp/TSG_RAN/WG1_RL1/TSGR1_109-e/Docs/R1-2205141.zip" TargetMode="External"/><Relationship Id="rId20" Type="http://schemas.openxmlformats.org/officeDocument/2006/relationships/hyperlink" Target="https://www.3gpp.org/ftp/TSG_RAN/WG1_RL1/TSGR1_109-e/Docs/R1-2203603.zip" TargetMode="External"/><Relationship Id="rId41" Type="http://schemas.openxmlformats.org/officeDocument/2006/relationships/hyperlink" Target="https://www.3gpp.org/ftp/TSG_RAN/WG1_RL1/TSGR1_109-e/Docs/R1-2204319.zip" TargetMode="External"/><Relationship Id="rId54" Type="http://schemas.openxmlformats.org/officeDocument/2006/relationships/hyperlink" Target="https://www.3gpp.org/ftp/TSG_RAN/WG1_RL1/TSGR1_109-e/Docs/R1-2204831.zip" TargetMode="External"/><Relationship Id="rId62" Type="http://schemas.openxmlformats.org/officeDocument/2006/relationships/hyperlink" Target="https://www.3gpp.org/ftp/TSG_RAN/WG1_RL1/TSGR1_109-e/Docs/R1-2205046.zip" TargetMode="External"/><Relationship Id="rId70" Type="http://schemas.openxmlformats.org/officeDocument/2006/relationships/hyperlink" Target="https://www.3gpp.org/ftp/TSG_RAN/WG1_RL1/TSGR1_109-e/Docs/R1-2205178.zip" TargetMode="External"/><Relationship Id="rId75" Type="http://schemas.openxmlformats.org/officeDocument/2006/relationships/hyperlink" Target="https://www.3gpp.org/ftp/TSG_RAN/WG1_RL1/TSGR1_109-e/Docs/R1-220553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09-e/Docs/R1-2203482.zip" TargetMode="External"/><Relationship Id="rId23" Type="http://schemas.openxmlformats.org/officeDocument/2006/relationships/hyperlink" Target="https://www.3gpp.org/ftp/TSG_RAN/WG1_RL1/TSGR1_109-e/Docs/R1-2203636.zip" TargetMode="External"/><Relationship Id="rId28" Type="http://schemas.openxmlformats.org/officeDocument/2006/relationships/hyperlink" Target="https://www.3gpp.org/ftp/TSG_RAN/WG1_RL1/TSGR1_109-e/Docs/R1-2203919.zip" TargetMode="External"/><Relationship Id="rId36" Type="http://schemas.openxmlformats.org/officeDocument/2006/relationships/hyperlink" Target="https://www.3gpp.org/ftp/TSG_RAN/WG1_RL1/TSGR1_109-e/Docs/R1-2204100.zip" TargetMode="External"/><Relationship Id="rId49" Type="http://schemas.openxmlformats.org/officeDocument/2006/relationships/hyperlink" Target="https://www.3gpp.org/ftp/TSG_RAN/WG1_RL1/TSGR1_109-e/Docs/R1-2204686.zip" TargetMode="External"/><Relationship Id="rId57" Type="http://schemas.openxmlformats.org/officeDocument/2006/relationships/hyperlink" Target="https://www.3gpp.org/ftp/TSG_RAN/WG1_RL1/TSGR1_109-e/Docs/R1-2204882.zip" TargetMode="External"/><Relationship Id="rId10" Type="http://schemas.openxmlformats.org/officeDocument/2006/relationships/hyperlink" Target="https://www.3gpp.org/ftp/TSG_RAN/WG1_RL1/TSGR1_109-e/Docs/R1-2203225.zip" TargetMode="External"/><Relationship Id="rId31" Type="http://schemas.openxmlformats.org/officeDocument/2006/relationships/hyperlink" Target="https://www.3gpp.org/ftp/TSG_RAN/WG1_RL1/TSGR1_109-e/Docs/R1-2203947.zip" TargetMode="External"/><Relationship Id="rId44" Type="http://schemas.openxmlformats.org/officeDocument/2006/relationships/hyperlink" Target="https://www.3gpp.org/ftp/TSG_RAN/WG1_RL1/TSGR1_109-e/Docs/R1-2204392.zip" TargetMode="External"/><Relationship Id="rId52" Type="http://schemas.openxmlformats.org/officeDocument/2006/relationships/hyperlink" Target="https://www.3gpp.org/ftp/TSG_RAN/WG1_RL1/TSGR1_109-e/Docs/R1-2204811.zip" TargetMode="External"/><Relationship Id="rId60" Type="http://schemas.openxmlformats.org/officeDocument/2006/relationships/hyperlink" Target="https://www.3gpp.org/ftp/TSG_RAN/WG1_RL1/TSGR1_109-e/Docs/R1-2204919.zip" TargetMode="External"/><Relationship Id="rId65" Type="http://schemas.openxmlformats.org/officeDocument/2006/relationships/hyperlink" Target="https://www.3gpp.org/ftp/TSG_RAN/WG1_RL1/TSGR1_109-e/Docs/R1-2205084.zip" TargetMode="External"/><Relationship Id="rId73" Type="http://schemas.openxmlformats.org/officeDocument/2006/relationships/hyperlink" Target="https://www.3gpp.org/ftp/TSG_RAN/WG1_RL1/TSGR1_109-e/Docs/R1-2205402.zip"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RAN/WG1_RL1/TSGR1_109-e/Docs/R1-2203224.zip" TargetMode="External"/><Relationship Id="rId13" Type="http://schemas.openxmlformats.org/officeDocument/2006/relationships/hyperlink" Target="https://www.3gpp.org/ftp/TSG_RAN/WG1_RL1/TSGR1_109-e/Docs/R1-2203342.zip" TargetMode="External"/><Relationship Id="rId18" Type="http://schemas.openxmlformats.org/officeDocument/2006/relationships/hyperlink" Target="https://www.3gpp.org/ftp/TSG_RAN/WG1_RL1/TSGR1_109-e/Docs/R1-2203576.zip" TargetMode="External"/><Relationship Id="rId39" Type="http://schemas.openxmlformats.org/officeDocument/2006/relationships/hyperlink" Target="https://www.3gpp.org/ftp/TSG_RAN/WG1_RL1/TSGR1_109-e/Docs/R1-2204257.zip" TargetMode="External"/><Relationship Id="rId34" Type="http://schemas.openxmlformats.org/officeDocument/2006/relationships/hyperlink" Target="https://www.3gpp.org/ftp/TSG_RAN/WG1_RL1/TSGR1_109-e/Docs/R1-2204073.zip" TargetMode="External"/><Relationship Id="rId50" Type="http://schemas.openxmlformats.org/officeDocument/2006/relationships/hyperlink" Target="https://www.3gpp.org/ftp/TSG_RAN/WG1_RL1/TSGR1_109-e/Docs/R1-2204687.zip" TargetMode="External"/><Relationship Id="rId55" Type="http://schemas.openxmlformats.org/officeDocument/2006/relationships/hyperlink" Target="https://www.3gpp.org/ftp/TSG_RAN/WG1_RL1/TSGR1_109-e/Docs/R1-2204832.zip" TargetMode="External"/><Relationship Id="rId76" Type="http://schemas.openxmlformats.org/officeDocument/2006/relationships/hyperlink" Target="https://www.3gpp.org/ftp/TSG_RAN/WG1_RL1/TSGR1_109-e/Docs/R1-2205551.zip" TargetMode="External"/><Relationship Id="rId7" Type="http://schemas.openxmlformats.org/officeDocument/2006/relationships/hyperlink" Target="https://www.3gpp.org/ftp/TSG_RAN/WG1_RL1/TSGR1_109-e/Docs/R1-2203172.zip" TargetMode="External"/><Relationship Id="rId71" Type="http://schemas.openxmlformats.org/officeDocument/2006/relationships/hyperlink" Target="https://www.3gpp.org/ftp/TSG_RAN/WG1_RL1/TSGR1_109-e/Docs/R1-2205307.zip" TargetMode="External"/><Relationship Id="rId2" Type="http://schemas.openxmlformats.org/officeDocument/2006/relationships/styles" Target="styles.xml"/><Relationship Id="rId29" Type="http://schemas.openxmlformats.org/officeDocument/2006/relationships/hyperlink" Target="https://www.3gpp.org/ftp/TSG_RAN/WG1_RL1/TSGR1_109-e/Docs/R1-22039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4880</Words>
  <Characters>27820</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32635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cp:revision>
  <dcterms:created xsi:type="dcterms:W3CDTF">2022-05-30T06:49:00Z</dcterms:created>
  <dcterms:modified xsi:type="dcterms:W3CDTF">2022-05-30T06:49:00Z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(3)efOGMHx8fFIhLQYLA+XP1IKkmR+4v6uJzD7W3hyYzFiv18EsQfsFMvkaMs0+xTV21grO/zEH
11OcLN06DWPOZSxPspanZ4uAv2PuNEGqAh7KixwQboCMlgj58iYkihEKnDBLZdesTcY/mROR
L2qBPlKo8doZiybdL75B1G5SW6bDqmpD5OqE0dtMCHkp7b7DUvRSHlby+OLGRVS4CZiUVC2w
1j98Px5/wAIoXFzpar</vt:lpwstr>
  </property>
  <property fmtid="{D5CDD505-2E9C-101B-9397-08002B2CF9AE}" pid="11" name="_2015_ms_pID_7253431">
    <vt:lpwstr>h2wbePrztW+tZUpZC62JsR365rqEl4JgUFttAjYwEq/WspKTZvFsul
gaw6S0rvojveQuSS2BTo5kj73W7sfA5hFdG6egKXqB+5ADO9ab/6Cf3FTJcu/qzqVfCFtUmy
C8tIs0x+AKS3l/Ehr5GzC81ggIVpgFus7VjQQUkFfUl345rYZ+XaUaFMRnNh2puN2fng5DYk
hEItfVVARxs8JfcbE7WtmyRZN310wfuESNNQ</vt:lpwstr>
  </property>
  <property fmtid="{D5CDD505-2E9C-101B-9397-08002B2CF9AE}" pid="12" name="_2015_ms_pID_7253432">
    <vt:lpwstr>Hg==</vt:lpwstr>
  </property>
</Properties>
</file>